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E2" w:rsidRPr="00395BE2" w:rsidRDefault="00395BE2" w:rsidP="002E5A23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 xml:space="preserve">Simple present [?]: </w:t>
      </w:r>
      <w:r w:rsidRPr="00395BE2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395BE2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 w:rsidRPr="00395BE2">
        <w:rPr>
          <w:rStyle w:val="title-breadcrumb"/>
          <w:b/>
          <w:bCs/>
          <w:sz w:val="36"/>
          <w:szCs w:val="36"/>
        </w:rPr>
        <w:t>: Activity 1</w:t>
      </w:r>
    </w:p>
    <w:p w:rsidR="00395BE2" w:rsidRPr="00395BE2" w:rsidRDefault="00395BE2" w:rsidP="00395BE2">
      <w:pPr>
        <w:pStyle w:val="NormalWeb"/>
        <w:rPr>
          <w:sz w:val="28"/>
          <w:szCs w:val="28"/>
        </w:rPr>
      </w:pPr>
      <w:r w:rsidRPr="00395BE2">
        <w:rPr>
          <w:sz w:val="28"/>
          <w:szCs w:val="28"/>
        </w:rPr>
        <w:t xml:space="preserve">Read Grammar bank 5B. Complete the conversations with </w:t>
      </w:r>
      <w:r w:rsidRPr="00395BE2">
        <w:rPr>
          <w:i/>
          <w:iCs/>
          <w:sz w:val="28"/>
          <w:szCs w:val="28"/>
        </w:rPr>
        <w:t>do</w:t>
      </w:r>
      <w:r w:rsidRPr="00395BE2">
        <w:rPr>
          <w:sz w:val="28"/>
          <w:szCs w:val="28"/>
        </w:rPr>
        <w:t xml:space="preserve"> or </w:t>
      </w:r>
      <w:r w:rsidRPr="00395BE2">
        <w:rPr>
          <w:i/>
          <w:iCs/>
          <w:sz w:val="28"/>
          <w:szCs w:val="28"/>
        </w:rPr>
        <w:t>don’t</w:t>
      </w:r>
      <w:r w:rsidRPr="00395BE2">
        <w:rPr>
          <w:sz w:val="28"/>
          <w:szCs w:val="28"/>
        </w:rPr>
        <w:t>. Listen and check.</w:t>
      </w:r>
    </w:p>
    <w:p w:rsidR="00C65A6B" w:rsidRPr="002E5A23" w:rsidRDefault="00C65A6B" w:rsidP="00395BE2">
      <w:pPr>
        <w:pStyle w:val="NormalWeb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395BE2" w:rsidRDefault="00395BE2" w:rsidP="00395BE2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5B simple present [?]: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I, you, we, they</w:t>
            </w:r>
          </w:p>
          <w:p w:rsidR="00395BE2" w:rsidRDefault="00395BE2" w:rsidP="00395BE2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[?]  [+]  [-] </w:t>
            </w:r>
            <w:r>
              <w:rPr>
                <w:b/>
                <w:bCs/>
                <w:sz w:val="21"/>
                <w:szCs w:val="21"/>
              </w:rPr>
              <w:br/>
              <w:t>Do I need</w:t>
            </w:r>
            <w:r>
              <w:rPr>
                <w:sz w:val="21"/>
                <w:szCs w:val="21"/>
              </w:rPr>
              <w:t> a ticket?  Yes, </w:t>
            </w:r>
            <w:r>
              <w:rPr>
                <w:b/>
                <w:bCs/>
                <w:sz w:val="21"/>
                <w:szCs w:val="21"/>
              </w:rPr>
              <w:t>you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you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you live</w:t>
            </w:r>
            <w:r>
              <w:rPr>
                <w:sz w:val="21"/>
                <w:szCs w:val="21"/>
              </w:rPr>
              <w:t> near here?  Yes,</w:t>
            </w:r>
            <w:r>
              <w:rPr>
                <w:b/>
                <w:bCs/>
                <w:sz w:val="21"/>
                <w:szCs w:val="21"/>
              </w:rPr>
              <w:t> I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I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we have</w:t>
            </w:r>
            <w:r>
              <w:rPr>
                <w:sz w:val="21"/>
                <w:szCs w:val="21"/>
              </w:rPr>
              <w:t> good seats?  Yes, </w:t>
            </w:r>
            <w:r>
              <w:rPr>
                <w:b/>
                <w:bCs/>
                <w:sz w:val="21"/>
                <w:szCs w:val="21"/>
              </w:rPr>
              <w:t>we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we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they like</w:t>
            </w:r>
            <w:r>
              <w:rPr>
                <w:sz w:val="21"/>
                <w:szCs w:val="21"/>
              </w:rPr>
              <w:t> children?  Yes, </w:t>
            </w:r>
            <w:r>
              <w:rPr>
                <w:b/>
                <w:bCs/>
                <w:sz w:val="21"/>
                <w:szCs w:val="21"/>
              </w:rPr>
              <w:t>they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they don’t</w:t>
            </w:r>
            <w:r>
              <w:rPr>
                <w:sz w:val="21"/>
                <w:szCs w:val="21"/>
              </w:rPr>
              <w:t>.</w:t>
            </w:r>
          </w:p>
          <w:p w:rsidR="00C65A6B" w:rsidRPr="009E4108" w:rsidRDefault="00395BE2" w:rsidP="00395BE2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>• Simple present questions are the same for </w:t>
            </w:r>
            <w:proofErr w:type="gramStart"/>
            <w:r>
              <w:rPr>
                <w:i/>
                <w:i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 (singular and plural), </w:t>
            </w:r>
            <w:r>
              <w:rPr>
                <w:i/>
                <w:i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>, and </w:t>
            </w:r>
            <w:r>
              <w:rPr>
                <w:i/>
                <w:iCs/>
                <w:sz w:val="21"/>
                <w:szCs w:val="21"/>
              </w:rPr>
              <w:t>they</w:t>
            </w:r>
            <w:proofErr w:type="gramEnd"/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• We use </w:t>
            </w:r>
            <w:r>
              <w:rPr>
                <w:i/>
                <w:iCs/>
                <w:sz w:val="21"/>
                <w:szCs w:val="21"/>
              </w:rPr>
              <w:t>do</w:t>
            </w:r>
            <w:r>
              <w:rPr>
                <w:sz w:val="21"/>
                <w:szCs w:val="21"/>
              </w:rPr>
              <w:t> to make questions: </w:t>
            </w:r>
            <w:r>
              <w:rPr>
                <w:i/>
                <w:iCs/>
                <w:sz w:val="21"/>
                <w:szCs w:val="21"/>
              </w:rPr>
              <w:t>Do you live here?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You live here?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OR </w:t>
            </w:r>
            <w:r>
              <w:rPr>
                <w:i/>
                <w:iCs/>
                <w:sz w:val="21"/>
                <w:szCs w:val="21"/>
              </w:rPr>
              <w:t>Live you here?</w:t>
            </w:r>
            <w:r>
              <w:rPr>
                <w:sz w:val="21"/>
                <w:szCs w:val="21"/>
              </w:rPr>
              <w:br/>
              <w:t>• Remember the word order for simple present questions is: auxiliary (do, does), subject (I, you, he, she, etc.), base form (need, live, etc.).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9E4108">
        <w:tc>
          <w:tcPr>
            <w:tcW w:w="7584" w:type="dxa"/>
            <w:vAlign w:val="center"/>
          </w:tcPr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have children?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photo. It’s terrible.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want a coffee?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No,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thanks.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drink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coffee.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brothers and sisters. I’m an only child.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listen to music on the radio?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listen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pop music, but I listen to Classic FM. It’s a classical music station.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Excuse me,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 here?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Sorry.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like TV shows?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watch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TV. I read.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 a big family?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have two brothers and three sisters.</w:t>
            </w:r>
          </w:p>
          <w:p w:rsidR="00395BE2" w:rsidRPr="00395BE2" w:rsidRDefault="00395BE2" w:rsidP="00395BE2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speak Spanish?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only speak English.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like Saturdays?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95B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B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on the weekend.</w:t>
            </w:r>
          </w:p>
          <w:p w:rsidR="00C65A6B" w:rsidRPr="009E4108" w:rsidRDefault="00C65A6B" w:rsidP="002E5A2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58" w:type="dxa"/>
            <w:vAlign w:val="center"/>
          </w:tcPr>
          <w:p w:rsidR="00C65A6B" w:rsidRDefault="00395BE2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395BE2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1in;height:40.5pt" o:ole="">
                  <v:imagedata r:id="rId8" o:title=""/>
                </v:shape>
                <o:OLEObject Type="Embed" ProgID="Package" ShapeID="_x0000_i1148" DrawAspect="Content" ObjectID="_1649747215" r:id="rId9"/>
              </w:object>
            </w:r>
          </w:p>
        </w:tc>
      </w:tr>
    </w:tbl>
    <w:p w:rsidR="00395BE2" w:rsidRPr="00395BE2" w:rsidRDefault="00395BE2" w:rsidP="00395BE2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lastRenderedPageBreak/>
        <w:t xml:space="preserve">Simple present [?]: </w:t>
      </w:r>
      <w:r w:rsidRPr="00395BE2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395BE2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2E5A23" w:rsidRPr="00395BE2" w:rsidRDefault="00395BE2" w:rsidP="00395BE2">
      <w:pPr>
        <w:pStyle w:val="NormalWeb"/>
        <w:rPr>
          <w:sz w:val="32"/>
          <w:szCs w:val="32"/>
        </w:rPr>
      </w:pPr>
      <w:r w:rsidRPr="00395BE2">
        <w:rPr>
          <w:sz w:val="28"/>
          <w:szCs w:val="28"/>
        </w:rPr>
        <w:t>Read Grammar bank 5B. Order the words to make sentences or questions. For example, "umbrella have do you an?</w:t>
      </w:r>
      <w:proofErr w:type="gramStart"/>
      <w:r w:rsidRPr="00395BE2">
        <w:rPr>
          <w:sz w:val="28"/>
          <w:szCs w:val="28"/>
        </w:rPr>
        <w:t>",</w:t>
      </w:r>
      <w:proofErr w:type="gramEnd"/>
      <w:r w:rsidRPr="00395BE2">
        <w:rPr>
          <w:sz w:val="28"/>
          <w:szCs w:val="28"/>
        </w:rPr>
        <w:t xml:space="preserve"> </w:t>
      </w:r>
      <w:r w:rsidRPr="00395BE2">
        <w:rPr>
          <w:i/>
          <w:iCs/>
          <w:sz w:val="28"/>
          <w:szCs w:val="28"/>
        </w:rPr>
        <w:t>Do you have an umbrella?</w:t>
      </w:r>
      <w:r w:rsidRPr="00395BE2">
        <w:rPr>
          <w:sz w:val="28"/>
          <w:szCs w:val="28"/>
        </w:rPr>
        <w:t> 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E5A23" w:rsidTr="002E5A23">
        <w:tc>
          <w:tcPr>
            <w:tcW w:w="9242" w:type="dxa"/>
          </w:tcPr>
          <w:p w:rsidR="00395BE2" w:rsidRDefault="00395BE2" w:rsidP="00395BE2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395BE2" w:rsidRDefault="00395BE2" w:rsidP="00395BE2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5B simple present [?]: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I, you, we, they</w:t>
            </w:r>
          </w:p>
          <w:p w:rsidR="00395BE2" w:rsidRDefault="00395BE2" w:rsidP="00395BE2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[?]  [+]  [-] </w:t>
            </w:r>
            <w:r>
              <w:rPr>
                <w:b/>
                <w:bCs/>
                <w:sz w:val="21"/>
                <w:szCs w:val="21"/>
              </w:rPr>
              <w:br/>
              <w:t>Do I need</w:t>
            </w:r>
            <w:r>
              <w:rPr>
                <w:sz w:val="21"/>
                <w:szCs w:val="21"/>
              </w:rPr>
              <w:t> a ticket?  Yes, </w:t>
            </w:r>
            <w:r>
              <w:rPr>
                <w:b/>
                <w:bCs/>
                <w:sz w:val="21"/>
                <w:szCs w:val="21"/>
              </w:rPr>
              <w:t>you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you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you live</w:t>
            </w:r>
            <w:r>
              <w:rPr>
                <w:sz w:val="21"/>
                <w:szCs w:val="21"/>
              </w:rPr>
              <w:t> near here?  Yes,</w:t>
            </w:r>
            <w:r>
              <w:rPr>
                <w:b/>
                <w:bCs/>
                <w:sz w:val="21"/>
                <w:szCs w:val="21"/>
              </w:rPr>
              <w:t> I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I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we have</w:t>
            </w:r>
            <w:r>
              <w:rPr>
                <w:sz w:val="21"/>
                <w:szCs w:val="21"/>
              </w:rPr>
              <w:t> good seats?  Yes, </w:t>
            </w:r>
            <w:r>
              <w:rPr>
                <w:b/>
                <w:bCs/>
                <w:sz w:val="21"/>
                <w:szCs w:val="21"/>
              </w:rPr>
              <w:t>we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we don’t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 they like</w:t>
            </w:r>
            <w:r>
              <w:rPr>
                <w:sz w:val="21"/>
                <w:szCs w:val="21"/>
              </w:rPr>
              <w:t> children?  Yes, </w:t>
            </w:r>
            <w:r>
              <w:rPr>
                <w:b/>
                <w:bCs/>
                <w:sz w:val="21"/>
                <w:szCs w:val="21"/>
              </w:rPr>
              <w:t>they do</w:t>
            </w:r>
            <w:r>
              <w:rPr>
                <w:sz w:val="21"/>
                <w:szCs w:val="21"/>
              </w:rPr>
              <w:t>.  No, </w:t>
            </w:r>
            <w:r>
              <w:rPr>
                <w:b/>
                <w:bCs/>
                <w:sz w:val="21"/>
                <w:szCs w:val="21"/>
              </w:rPr>
              <w:t>they don’t</w:t>
            </w:r>
            <w:r>
              <w:rPr>
                <w:sz w:val="21"/>
                <w:szCs w:val="21"/>
              </w:rPr>
              <w:t>.</w:t>
            </w:r>
          </w:p>
          <w:p w:rsidR="002E5A23" w:rsidRPr="002E5A23" w:rsidRDefault="00395BE2" w:rsidP="00395BE2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  <w:t>• Simple present questions are the same for </w:t>
            </w:r>
            <w:proofErr w:type="gramStart"/>
            <w:r>
              <w:rPr>
                <w:i/>
                <w:i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 (singular and plural), </w:t>
            </w:r>
            <w:r>
              <w:rPr>
                <w:i/>
                <w:i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>, and </w:t>
            </w:r>
            <w:r>
              <w:rPr>
                <w:i/>
                <w:iCs/>
                <w:sz w:val="21"/>
                <w:szCs w:val="21"/>
              </w:rPr>
              <w:t>they</w:t>
            </w:r>
            <w:proofErr w:type="gramEnd"/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• We use </w:t>
            </w:r>
            <w:r>
              <w:rPr>
                <w:i/>
                <w:iCs/>
                <w:sz w:val="21"/>
                <w:szCs w:val="21"/>
              </w:rPr>
              <w:t>do</w:t>
            </w:r>
            <w:r>
              <w:rPr>
                <w:sz w:val="21"/>
                <w:szCs w:val="21"/>
              </w:rPr>
              <w:t> to make questions: </w:t>
            </w:r>
            <w:r>
              <w:rPr>
                <w:i/>
                <w:iCs/>
                <w:sz w:val="21"/>
                <w:szCs w:val="21"/>
              </w:rPr>
              <w:t>Do you live here?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You live here?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OR </w:t>
            </w:r>
            <w:r>
              <w:rPr>
                <w:i/>
                <w:iCs/>
                <w:sz w:val="21"/>
                <w:szCs w:val="21"/>
              </w:rPr>
              <w:t>Live you here?</w:t>
            </w:r>
            <w:r>
              <w:rPr>
                <w:sz w:val="21"/>
                <w:szCs w:val="21"/>
              </w:rPr>
              <w:br/>
              <w:t>• Remember the word order for simple present questions is: auxiliary (do, does), subject (I, you, he, she, etc.), base form (need, live, etc.).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Tr="002E5A23">
        <w:tc>
          <w:tcPr>
            <w:tcW w:w="7763" w:type="dxa"/>
          </w:tcPr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know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don't I.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here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near do live?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?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football don’t.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sandwich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want you a do?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?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center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 in the they city.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sisters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two have I.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Arabic you speak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?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don’t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big need a I car.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Spanish to classes you do go?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?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don’t I watch have.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music car listen you do?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?</w:t>
            </w:r>
          </w:p>
          <w:p w:rsidR="00395BE2" w:rsidRPr="00395BE2" w:rsidRDefault="00395BE2" w:rsidP="00395BE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 </w:t>
            </w:r>
            <w:proofErr w:type="gramStart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proofErr w:type="gramEnd"/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Sunday 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  .</w:t>
            </w:r>
          </w:p>
          <w:p w:rsidR="002E5A23" w:rsidRDefault="002E5A23" w:rsidP="002E5A2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2E5A23" w:rsidRDefault="00395BE2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95BE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98" type="#_x0000_t75" style="width:1in;height:40.5pt" o:ole="">
                  <v:imagedata r:id="rId10" o:title=""/>
                </v:shape>
                <o:OLEObject Type="Embed" ProgID="Package" ShapeID="_x0000_i1198" DrawAspect="Content" ObjectID="_1649747216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95BE2" w:rsidRPr="00395BE2" w:rsidRDefault="00395BE2" w:rsidP="009E4108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>Common verb phrases 1: Activity 1</w:t>
      </w:r>
    </w:p>
    <w:p w:rsidR="009E4108" w:rsidRPr="00762538" w:rsidRDefault="00762538" w:rsidP="00762538">
      <w:pPr>
        <w:pStyle w:val="NormalWeb"/>
        <w:rPr>
          <w:sz w:val="32"/>
          <w:szCs w:val="32"/>
        </w:rPr>
      </w:pPr>
      <w:r w:rsidRPr="00762538">
        <w:rPr>
          <w:sz w:val="28"/>
          <w:szCs w:val="28"/>
        </w:rPr>
        <w:t>Listen and read. Choose the correct photos.</w:t>
      </w:r>
    </w:p>
    <w:p w:rsidR="002E5A23" w:rsidRDefault="002E5A23" w:rsidP="009E4108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live in an apartment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47750"/>
                  <wp:effectExtent l="1905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61" type="#_x0000_t75" style="width:31.5pt;height:40.5pt" o:ole="">
                  <v:imagedata r:id="rId14" o:title=""/>
                </v:shape>
                <o:OLEObject Type="Embed" ProgID="Package" ShapeID="_x0000_i1261" DrawAspect="Content" ObjectID="_1649747217" r:id="rId15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lastRenderedPageBreak/>
              <w:t xml:space="preserve">2. </w:t>
            </w:r>
            <w:r>
              <w:rPr>
                <w:rStyle w:val="text-wrapper"/>
              </w:rPr>
              <w:t>have breakfast (lunch / dinner)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52" type="#_x0000_t75" style="width:31.5pt;height:40.5pt" o:ole="">
                  <v:imagedata r:id="rId18" o:title=""/>
                </v:shape>
                <o:OLEObject Type="Embed" ProgID="Package" ShapeID="_x0000_i1252" DrawAspect="Content" ObjectID="_1649747218" r:id="rId19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watch TV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64" type="#_x0000_t75" style="width:31.5pt;height:40.5pt" o:ole="">
                  <v:imagedata r:id="rId22" o:title=""/>
                </v:shape>
                <o:OLEObject Type="Embed" ProgID="Package" ShapeID="_x0000_i1264" DrawAspect="Content" ObjectID="_1649747219" r:id="rId23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>listen to the radio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47750"/>
                  <wp:effectExtent l="19050" t="0" r="952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68" type="#_x0000_t75" style="width:31.5pt;height:40.5pt" o:ole="">
                  <v:imagedata r:id="rId26" o:title=""/>
                </v:shape>
                <o:OLEObject Type="Embed" ProgID="Package" ShapeID="_x0000_i1268" DrawAspect="Content" ObjectID="_1649747220" r:id="rId27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</w:rPr>
              <w:t>read the newspaper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28700"/>
                  <wp:effectExtent l="1905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73" type="#_x0000_t75" style="width:31.5pt;height:40.5pt" o:ole="">
                  <v:imagedata r:id="rId30" o:title=""/>
                </v:shape>
                <o:OLEObject Type="Embed" ProgID="Package" ShapeID="_x0000_i1273" DrawAspect="Content" ObjectID="_1649747221" r:id="rId31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Pr="00D35BAF" w:rsidRDefault="00762538" w:rsidP="00762538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eat fast food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19175"/>
                  <wp:effectExtent l="1905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79" type="#_x0000_t75" style="width:31.5pt;height:40.5pt" o:ole="">
                  <v:imagedata r:id="rId34" o:title=""/>
                </v:shape>
                <o:OLEObject Type="Embed" ProgID="Package" ShapeID="_x0000_i1279" DrawAspect="Content" ObjectID="_1649747222" r:id="rId35"/>
              </w:object>
            </w:r>
          </w:p>
        </w:tc>
      </w:tr>
      <w:tr w:rsidR="00762538" w:rsidTr="00762538">
        <w:tc>
          <w:tcPr>
            <w:tcW w:w="7196" w:type="dxa"/>
          </w:tcPr>
          <w:p w:rsidR="00762538" w:rsidRDefault="00762538" w:rsidP="00762538">
            <w:pPr>
              <w:pStyle w:val="NormalWeb"/>
            </w:pPr>
            <w:r>
              <w:t>7. need a new car</w:t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23975" cy="1057275"/>
                  <wp:effectExtent l="19050" t="0" r="9525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538" w:rsidRDefault="00762538" w:rsidP="00762538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62538" w:rsidRDefault="00762538" w:rsidP="00762538">
            <w:pPr>
              <w:pStyle w:val="NormalWeb"/>
              <w:jc w:val="center"/>
            </w:pPr>
            <w:r w:rsidRPr="00762538">
              <w:object w:dxaOrig="630" w:dyaOrig="811">
                <v:shape id="_x0000_i1286" type="#_x0000_t75" style="width:31.5pt;height:40.5pt" o:ole="">
                  <v:imagedata r:id="rId38" o:title=""/>
                </v:shape>
                <o:OLEObject Type="Embed" ProgID="Package" ShapeID="_x0000_i1286" DrawAspect="Content" ObjectID="_1649747223" r:id="rId39"/>
              </w:object>
            </w:r>
          </w:p>
        </w:tc>
      </w:tr>
    </w:tbl>
    <w:p w:rsidR="00C65A6B" w:rsidRPr="005C2E8D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395BE2" w:rsidRPr="00395BE2" w:rsidRDefault="00395BE2" w:rsidP="00395BE2">
      <w:pPr>
        <w:pStyle w:val="NormalWeb"/>
        <w:rPr>
          <w:rStyle w:val="title-breadcrumb"/>
          <w:b/>
          <w:bCs/>
          <w:sz w:val="36"/>
          <w:szCs w:val="36"/>
        </w:rPr>
      </w:pPr>
      <w:r w:rsidRPr="00395BE2">
        <w:rPr>
          <w:rStyle w:val="title-breadcrumb"/>
          <w:b/>
          <w:bCs/>
          <w:sz w:val="36"/>
          <w:szCs w:val="36"/>
        </w:rPr>
        <w:t>C</w:t>
      </w:r>
      <w:r>
        <w:rPr>
          <w:rStyle w:val="title-breadcrumb"/>
          <w:b/>
          <w:bCs/>
          <w:sz w:val="36"/>
          <w:szCs w:val="36"/>
        </w:rPr>
        <w:t>ommon verb phrases 1: Activity 2</w:t>
      </w:r>
    </w:p>
    <w:p w:rsidR="002E5A23" w:rsidRPr="002E5A23" w:rsidRDefault="002E5A23" w:rsidP="009E4108">
      <w:pPr>
        <w:pStyle w:val="NormalWeb"/>
        <w:rPr>
          <w:sz w:val="36"/>
          <w:szCs w:val="36"/>
        </w:rPr>
      </w:pPr>
      <w:r w:rsidRPr="002E5A23">
        <w:rPr>
          <w:sz w:val="28"/>
          <w:szCs w:val="28"/>
        </w:rPr>
        <w:t>Look, read and choose. Listen and check.</w:t>
      </w:r>
    </w:p>
    <w:tbl>
      <w:tblPr>
        <w:tblStyle w:val="TableGrid"/>
        <w:tblW w:w="0" w:type="auto"/>
        <w:tblLook w:val="04A0"/>
      </w:tblPr>
      <w:tblGrid>
        <w:gridCol w:w="4786"/>
        <w:gridCol w:w="2835"/>
        <w:gridCol w:w="1621"/>
      </w:tblGrid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______ coffee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eat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drink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71600"/>
                  <wp:effectExtent l="19050" t="0" r="9525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07" type="#_x0000_t75" style="width:31.5pt;height:40.5pt" o:ole="">
                  <v:imagedata r:id="rId41" o:title=""/>
                </v:shape>
                <o:OLEObject Type="Embed" ProgID="Package" ShapeID="_x0000_i1307" DrawAspect="Content" ObjectID="_1649747224" r:id="rId42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______ English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watch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81125"/>
                  <wp:effectExtent l="19050" t="0" r="9525" b="0"/>
                  <wp:docPr id="1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53" type="#_x0000_t75" style="width:31.5pt;height:40.5pt" o:ole="">
                  <v:imagedata r:id="rId44" o:title=""/>
                </v:shape>
                <o:OLEObject Type="Embed" ProgID="Package" ShapeID="_x0000_i1353" DrawAspect="Content" ObjectID="_1649747225" r:id="rId45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______ a coffee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eat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314450"/>
                  <wp:effectExtent l="19050" t="0" r="0" b="0"/>
                  <wp:docPr id="2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50" type="#_x0000_t75" style="width:31.5pt;height:40.5pt" o:ole="">
                  <v:imagedata r:id="rId47" o:title=""/>
                </v:shape>
                <o:OLEObject Type="Embed" ProgID="Package" ShapeID="_x0000_i1350" DrawAspect="Content" ObjectID="_1649747226" r:id="rId48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 ______ a dog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352550"/>
                  <wp:effectExtent l="19050" t="0" r="0" b="0"/>
                  <wp:docPr id="3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46" type="#_x0000_t75" style="width:31.5pt;height:40.5pt" o:ole="">
                  <v:imagedata r:id="rId50" o:title=""/>
                </v:shape>
                <o:OLEObject Type="Embed" ProgID="Package" ShapeID="_x0000_i1346" DrawAspect="Content" ObjectID="_1649747227" r:id="rId51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______ cats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watch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257300"/>
                  <wp:effectExtent l="19050" t="0" r="9525" b="0"/>
                  <wp:docPr id="4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41" type="#_x0000_t75" style="width:31.5pt;height:40.5pt" o:ole="">
                  <v:imagedata r:id="rId53" o:title=""/>
                </v:shape>
                <o:OLEObject Type="Embed" ProgID="Package" ShapeID="_x0000_i1341" DrawAspect="Content" ObjectID="_1649747228" r:id="rId54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______ in a bank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333500"/>
                  <wp:effectExtent l="19050" t="0" r="9525" b="0"/>
                  <wp:docPr id="5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35" type="#_x0000_t75" style="width:31.5pt;height:40.5pt" o:ole="">
                  <v:imagedata r:id="rId56" o:title=""/>
                </v:shape>
                <o:OLEObject Type="Embed" ProgID="Package" ShapeID="_x0000_i1335" DrawAspect="Content" ObjectID="_1649747229" r:id="rId57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______ Spanish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listen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33500"/>
                  <wp:effectExtent l="19050" t="0" r="9525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25" type="#_x0000_t75" style="width:31.5pt;height:40.5pt" o:ole="">
                  <v:imagedata r:id="rId59" o:title=""/>
                </v:shape>
                <o:OLEObject Type="Embed" ProgID="Package" ShapeID="_x0000_i1325" DrawAspect="Content" ObjectID="_1649747230" r:id="rId60"/>
              </w:object>
            </w:r>
          </w:p>
        </w:tc>
      </w:tr>
      <w:tr w:rsidR="002E5A23" w:rsidTr="002E5A23">
        <w:tc>
          <w:tcPr>
            <w:tcW w:w="4786" w:type="dxa"/>
          </w:tcPr>
          <w:p w:rsidR="002A7FD5" w:rsidRPr="002A7FD5" w:rsidRDefault="002A7FD5" w:rsidP="002A7FD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______ to English classes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</w:p>
          <w:p w:rsidR="002A7FD5" w:rsidRPr="002A7FD5" w:rsidRDefault="002A7FD5" w:rsidP="002A7FD5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A7FD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</w:p>
          <w:p w:rsidR="002E5A23" w:rsidRDefault="002E5A23" w:rsidP="005C2E8D">
            <w:pPr>
              <w:pStyle w:val="NormalWeb"/>
            </w:pPr>
          </w:p>
        </w:tc>
        <w:tc>
          <w:tcPr>
            <w:tcW w:w="2835" w:type="dxa"/>
          </w:tcPr>
          <w:p w:rsidR="002E5A23" w:rsidRDefault="002A7FD5" w:rsidP="005C2E8D">
            <w:pPr>
              <w:pStyle w:val="NormalWeb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343025"/>
                  <wp:effectExtent l="19050" t="0" r="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E5A23" w:rsidRDefault="002A7FD5" w:rsidP="002E5A23">
            <w:pPr>
              <w:pStyle w:val="NormalWeb"/>
              <w:jc w:val="center"/>
            </w:pPr>
            <w:r w:rsidRPr="002A7FD5">
              <w:object w:dxaOrig="630" w:dyaOrig="811">
                <v:shape id="_x0000_i1328" type="#_x0000_t75" style="width:31.5pt;height:40.5pt" o:ole="">
                  <v:imagedata r:id="rId62" o:title=""/>
                </v:shape>
                <o:OLEObject Type="Embed" ProgID="Package" ShapeID="_x0000_i1328" DrawAspect="Content" ObjectID="_1649747231" r:id="rId63"/>
              </w:object>
            </w:r>
          </w:p>
        </w:tc>
      </w:tr>
    </w:tbl>
    <w:p w:rsidR="00424DC9" w:rsidRPr="00424DC9" w:rsidRDefault="00424DC9" w:rsidP="002E5A23">
      <w:pPr>
        <w:pStyle w:val="NormalWeb"/>
        <w:rPr>
          <w:rStyle w:val="title-breadcrumb"/>
          <w:b/>
          <w:bCs/>
          <w:sz w:val="36"/>
          <w:szCs w:val="36"/>
        </w:rPr>
      </w:pPr>
      <w:r w:rsidRPr="00424DC9">
        <w:rPr>
          <w:rStyle w:val="title-breadcrumb"/>
          <w:b/>
          <w:bCs/>
          <w:sz w:val="36"/>
          <w:szCs w:val="36"/>
        </w:rPr>
        <w:t>/w/ and /v/</w:t>
      </w:r>
    </w:p>
    <w:p w:rsidR="009E4108" w:rsidRPr="00424DC9" w:rsidRDefault="00424DC9" w:rsidP="00424DC9">
      <w:pPr>
        <w:pStyle w:val="NormalWeb"/>
        <w:rPr>
          <w:sz w:val="36"/>
          <w:szCs w:val="36"/>
        </w:rPr>
      </w:pPr>
      <w:r w:rsidRPr="00424DC9">
        <w:rPr>
          <w:sz w:val="28"/>
          <w:szCs w:val="28"/>
        </w:rPr>
        <w:t>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424DC9" w:rsidTr="00424DC9">
        <w:tc>
          <w:tcPr>
            <w:tcW w:w="308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DC9" w:rsidTr="00424DC9">
        <w:tc>
          <w:tcPr>
            <w:tcW w:w="308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1000125" cy="914400"/>
                  <wp:effectExtent l="19050" t="0" r="9525" b="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76300"/>
                  <wp:effectExtent l="19050" t="0" r="0" b="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24DC9" w:rsidTr="00424DC9"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558" type="#_x0000_t75" style="width:49.5pt;height:40.5pt" o:ole="">
                  <v:imagedata r:id="rId66" o:title=""/>
                </v:shape>
                <o:OLEObject Type="Embed" ProgID="Package" ShapeID="_x0000_i1558" DrawAspect="Content" ObjectID="_1649747232" r:id="rId67"/>
              </w:object>
            </w:r>
          </w:p>
        </w:tc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1006" w:dyaOrig="811">
                <v:shape id="_x0000_i1554" type="#_x0000_t75" style="width:50.25pt;height:40.5pt" o:ole="">
                  <v:imagedata r:id="rId68" o:title=""/>
                </v:shape>
                <o:OLEObject Type="Embed" ProgID="Package" ShapeID="_x0000_i1554" DrawAspect="Content" ObjectID="_1649747233" r:id="rId69"/>
              </w:object>
            </w: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C9" w:rsidTr="00424DC9"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552" type="#_x0000_t75" style="width:49.5pt;height:40.5pt" o:ole="">
                  <v:imagedata r:id="rId70" o:title=""/>
                </v:shape>
                <o:OLEObject Type="Embed" ProgID="Package" ShapeID="_x0000_i1552" DrawAspect="Content" ObjectID="_1649747234" r:id="rId71"/>
              </w:object>
            </w:r>
          </w:p>
        </w:tc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780" w:dyaOrig="811">
                <v:shape id="_x0000_i1555" type="#_x0000_t75" style="width:39pt;height:40.5pt" o:ole="">
                  <v:imagedata r:id="rId72" o:title=""/>
                </v:shape>
                <o:OLEObject Type="Embed" ProgID="Package" ShapeID="_x0000_i1555" DrawAspect="Content" ObjectID="_1649747235" r:id="rId73"/>
              </w:object>
            </w: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C9" w:rsidTr="00424DC9"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553" type="#_x0000_t75" style="width:53.25pt;height:40.5pt" o:ole="">
                  <v:imagedata r:id="rId74" o:title=""/>
                </v:shape>
                <o:OLEObject Type="Embed" ProgID="Package" ShapeID="_x0000_i1553" DrawAspect="Content" ObjectID="_1649747236" r:id="rId75"/>
              </w:object>
            </w:r>
          </w:p>
        </w:tc>
        <w:tc>
          <w:tcPr>
            <w:tcW w:w="2310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Fonts w:ascii="Times New Roman" w:hAnsi="Times New Roman" w:cs="Times New Roman"/>
                <w:sz w:val="24"/>
                <w:szCs w:val="24"/>
              </w:rPr>
              <w:object w:dxaOrig="930" w:dyaOrig="811">
                <v:shape id="_x0000_i1513" type="#_x0000_t75" style="width:46.5pt;height:40.5pt" o:ole="">
                  <v:imagedata r:id="rId76" o:title=""/>
                </v:shape>
                <o:OLEObject Type="Embed" ProgID="Package" ShapeID="_x0000_i1513" DrawAspect="Content" ObjectID="_1649747237" r:id="rId77"/>
              </w:object>
            </w:r>
          </w:p>
        </w:tc>
        <w:tc>
          <w:tcPr>
            <w:tcW w:w="2311" w:type="dxa"/>
            <w:vAlign w:val="center"/>
          </w:tcPr>
          <w:p w:rsidR="00424DC9" w:rsidRDefault="00424DC9" w:rsidP="00424DC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4DC9" w:rsidRDefault="00424DC9" w:rsidP="00424DC9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4DC9" w:rsidRDefault="00424DC9" w:rsidP="00424DC9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4DC9" w:rsidRPr="00424DC9" w:rsidRDefault="00424DC9" w:rsidP="002E5A23">
      <w:pPr>
        <w:pStyle w:val="NormalWeb"/>
        <w:rPr>
          <w:rStyle w:val="title-breadcrumb"/>
          <w:b/>
          <w:bCs/>
          <w:sz w:val="36"/>
          <w:szCs w:val="36"/>
        </w:rPr>
      </w:pPr>
      <w:r w:rsidRPr="00424DC9">
        <w:rPr>
          <w:rStyle w:val="title-breadcrumb"/>
          <w:b/>
          <w:bCs/>
          <w:sz w:val="36"/>
          <w:szCs w:val="36"/>
        </w:rPr>
        <w:t>Sentence rhythm and linking</w:t>
      </w:r>
    </w:p>
    <w:p w:rsidR="002E5A23" w:rsidRPr="00424DC9" w:rsidRDefault="00424DC9" w:rsidP="00424DC9">
      <w:pPr>
        <w:pStyle w:val="NormalWeb"/>
        <w:rPr>
          <w:sz w:val="32"/>
          <w:szCs w:val="32"/>
        </w:rPr>
      </w:pPr>
      <w:r w:rsidRPr="00424DC9">
        <w:rPr>
          <w:sz w:val="28"/>
          <w:szCs w:val="28"/>
        </w:rPr>
        <w:t xml:space="preserve">Listen and read. Notice the </w:t>
      </w:r>
      <w:r w:rsidRPr="00424DC9">
        <w:rPr>
          <w:sz w:val="28"/>
          <w:szCs w:val="28"/>
          <w:u w:val="single"/>
        </w:rPr>
        <w:t>linked</w:t>
      </w:r>
      <w:r w:rsidRPr="00424DC9">
        <w:rPr>
          <w:sz w:val="28"/>
          <w:szCs w:val="28"/>
        </w:rPr>
        <w:t xml:space="preserve"> words. Then say and record. Copy the rhythm.</w:t>
      </w:r>
    </w:p>
    <w:p w:rsidR="00C65A6B" w:rsidRDefault="00C65A6B" w:rsidP="002E5A23">
      <w:pPr>
        <w:pStyle w:val="NormalWeb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424DC9" w:rsidTr="00424DC9">
        <w:tc>
          <w:tcPr>
            <w:tcW w:w="7763" w:type="dxa"/>
          </w:tcPr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</w:p>
          <w:p w:rsidR="00424DC9" w:rsidRPr="00424DC9" w:rsidRDefault="00424DC9" w:rsidP="00424DC9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li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 in an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apartment?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I li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 in 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house.</w:t>
            </w:r>
          </w:p>
        </w:tc>
        <w:tc>
          <w:tcPr>
            <w:tcW w:w="1479" w:type="dxa"/>
            <w:vAlign w:val="center"/>
          </w:tcPr>
          <w:p w:rsidR="00424DC9" w:rsidRDefault="00424DC9" w:rsidP="00424DC9">
            <w:pPr>
              <w:pStyle w:val="NormalWeb"/>
              <w:jc w:val="center"/>
              <w:rPr>
                <w:rStyle w:val="activity-header-title"/>
              </w:rPr>
            </w:pPr>
            <w:r w:rsidRPr="00424DC9">
              <w:rPr>
                <w:rStyle w:val="activity-header-title"/>
              </w:rPr>
              <w:object w:dxaOrig="630" w:dyaOrig="811">
                <v:shape id="_x0000_i1574" type="#_x0000_t75" style="width:31.5pt;height:40.5pt" o:ole="">
                  <v:imagedata r:id="rId78" o:title=""/>
                </v:shape>
                <o:OLEObject Type="Embed" ProgID="Package" ShapeID="_x0000_i1574" DrawAspect="Content" ObjectID="_1649747238" r:id="rId79"/>
              </w:object>
            </w:r>
          </w:p>
        </w:tc>
      </w:tr>
      <w:tr w:rsidR="00424DC9" w:rsidTr="00424DC9">
        <w:tc>
          <w:tcPr>
            <w:tcW w:w="7763" w:type="dxa"/>
          </w:tcPr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</w:p>
          <w:p w:rsidR="00424DC9" w:rsidRPr="00424DC9" w:rsidRDefault="00424DC9" w:rsidP="00424DC9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ha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 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big family?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do. I have three sisters.</w:t>
            </w:r>
          </w:p>
        </w:tc>
        <w:tc>
          <w:tcPr>
            <w:tcW w:w="1479" w:type="dxa"/>
            <w:vAlign w:val="center"/>
          </w:tcPr>
          <w:p w:rsidR="00424DC9" w:rsidRDefault="00424DC9" w:rsidP="00424DC9">
            <w:pPr>
              <w:pStyle w:val="NormalWeb"/>
              <w:jc w:val="center"/>
              <w:rPr>
                <w:rStyle w:val="activity-header-title"/>
              </w:rPr>
            </w:pPr>
            <w:r w:rsidRPr="00424DC9">
              <w:rPr>
                <w:rStyle w:val="activity-header-title"/>
              </w:rPr>
              <w:object w:dxaOrig="630" w:dyaOrig="811">
                <v:shape id="_x0000_i1566" type="#_x0000_t75" style="width:31.5pt;height:40.5pt" o:ole="">
                  <v:imagedata r:id="rId80" o:title=""/>
                </v:shape>
                <o:OLEObject Type="Embed" ProgID="Package" ShapeID="_x0000_i1566" DrawAspect="Content" ObjectID="_1649747239" r:id="rId81"/>
              </w:object>
            </w:r>
          </w:p>
        </w:tc>
      </w:tr>
      <w:tr w:rsidR="00424DC9" w:rsidTr="00424DC9">
        <w:tc>
          <w:tcPr>
            <w:tcW w:w="7763" w:type="dxa"/>
          </w:tcPr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</w:p>
          <w:p w:rsidR="00424DC9" w:rsidRPr="00424DC9" w:rsidRDefault="00424DC9" w:rsidP="00424DC9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wa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tch 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 o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 TV?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I read books.</w:t>
            </w:r>
          </w:p>
        </w:tc>
        <w:tc>
          <w:tcPr>
            <w:tcW w:w="1479" w:type="dxa"/>
            <w:vAlign w:val="center"/>
          </w:tcPr>
          <w:p w:rsidR="00424DC9" w:rsidRDefault="00424DC9" w:rsidP="00424DC9">
            <w:pPr>
              <w:pStyle w:val="NormalWeb"/>
              <w:jc w:val="center"/>
              <w:rPr>
                <w:rStyle w:val="activity-header-title"/>
              </w:rPr>
            </w:pPr>
            <w:r w:rsidRPr="00424DC9">
              <w:rPr>
                <w:rStyle w:val="activity-header-title"/>
              </w:rPr>
              <w:object w:dxaOrig="630" w:dyaOrig="811">
                <v:shape id="_x0000_i1571" type="#_x0000_t75" style="width:31.5pt;height:40.5pt" o:ole="">
                  <v:imagedata r:id="rId82" o:title=""/>
                </v:shape>
                <o:OLEObject Type="Embed" ProgID="Package" ShapeID="_x0000_i1571" DrawAspect="Content" ObjectID="_1649747240" r:id="rId83"/>
              </w:object>
            </w:r>
          </w:p>
        </w:tc>
      </w:tr>
    </w:tbl>
    <w:p w:rsidR="002E5A23" w:rsidRPr="00424DC9" w:rsidRDefault="002E5A23" w:rsidP="002E5A23">
      <w:pPr>
        <w:pStyle w:val="NormalWeb"/>
        <w:rPr>
          <w:rStyle w:val="activity-header-title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24DC9" w:rsidRPr="00424DC9" w:rsidRDefault="00424DC9" w:rsidP="002E5A23">
      <w:pPr>
        <w:pStyle w:val="NormalWeb"/>
        <w:rPr>
          <w:rStyle w:val="title-breadcrumb"/>
          <w:b/>
          <w:bCs/>
          <w:sz w:val="36"/>
          <w:szCs w:val="36"/>
        </w:rPr>
      </w:pPr>
      <w:r w:rsidRPr="00424DC9">
        <w:rPr>
          <w:rStyle w:val="title-breadcrumb"/>
          <w:b/>
          <w:bCs/>
          <w:sz w:val="36"/>
          <w:szCs w:val="36"/>
        </w:rPr>
        <w:t>Questions: Activity 1</w:t>
      </w:r>
    </w:p>
    <w:p w:rsidR="009E4108" w:rsidRPr="009E4108" w:rsidRDefault="00424DC9" w:rsidP="00424DC9">
      <w:pPr>
        <w:pStyle w:val="NormalWeb"/>
        <w:rPr>
          <w:sz w:val="28"/>
          <w:szCs w:val="28"/>
        </w:rPr>
      </w:pPr>
      <w:r w:rsidRPr="00424DC9">
        <w:rPr>
          <w:sz w:val="28"/>
          <w:szCs w:val="28"/>
        </w:rPr>
        <w:lastRenderedPageBreak/>
        <w:t>Listen to the conversations. Choose the correct answers.</w:t>
      </w:r>
    </w:p>
    <w:tbl>
      <w:tblPr>
        <w:tblStyle w:val="TableGrid"/>
        <w:tblW w:w="0" w:type="auto"/>
        <w:tblLook w:val="04A0"/>
      </w:tblPr>
      <w:tblGrid>
        <w:gridCol w:w="6204"/>
        <w:gridCol w:w="3038"/>
      </w:tblGrid>
      <w:tr w:rsidR="002E5A23" w:rsidTr="002E5A23">
        <w:tc>
          <w:tcPr>
            <w:tcW w:w="6204" w:type="dxa"/>
            <w:vAlign w:val="center"/>
          </w:tcPr>
          <w:p w:rsidR="00424DC9" w:rsidRPr="00424DC9" w:rsidRDefault="00424DC9" w:rsidP="00424DC9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lives ______.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an apartment 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downtown </w:t>
            </w:r>
          </w:p>
          <w:p w:rsidR="00424DC9" w:rsidRPr="00424DC9" w:rsidRDefault="00424DC9" w:rsidP="00424DC9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Steven has ______ children.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three 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two </w:t>
            </w:r>
          </w:p>
          <w:p w:rsidR="00424DC9" w:rsidRPr="00424DC9" w:rsidRDefault="00424DC9" w:rsidP="00424DC9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Bob _______ TV.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watch 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watches </w:t>
            </w:r>
          </w:p>
          <w:p w:rsidR="00424DC9" w:rsidRPr="00424DC9" w:rsidRDefault="00424DC9" w:rsidP="00424DC9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prefers ______ food.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Mexican 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Japanese </w:t>
            </w:r>
          </w:p>
          <w:p w:rsidR="00424DC9" w:rsidRPr="00424DC9" w:rsidRDefault="00424DC9" w:rsidP="00424DC9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both ______ pop music</w:t>
            </w:r>
          </w:p>
          <w:p w:rsidR="00424DC9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like </w:t>
            </w:r>
          </w:p>
          <w:p w:rsidR="002E5A23" w:rsidRPr="00424DC9" w:rsidRDefault="00424DC9" w:rsidP="00424DC9">
            <w:pPr>
              <w:numPr>
                <w:ilvl w:val="1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like</w:t>
            </w:r>
          </w:p>
        </w:tc>
        <w:tc>
          <w:tcPr>
            <w:tcW w:w="3038" w:type="dxa"/>
            <w:vAlign w:val="center"/>
          </w:tcPr>
          <w:p w:rsidR="002E5A23" w:rsidRDefault="00424DC9" w:rsidP="002E5A2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24DC9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85" type="#_x0000_t75" style="width:1in;height:40.5pt" o:ole="">
                  <v:imagedata r:id="rId84" o:title=""/>
                </v:shape>
                <o:OLEObject Type="Embed" ProgID="Package" ShapeID="_x0000_i1585" DrawAspect="Content" ObjectID="_1649747241" r:id="rId85"/>
              </w:object>
            </w:r>
          </w:p>
        </w:tc>
      </w:tr>
    </w:tbl>
    <w:p w:rsid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24DC9" w:rsidRPr="00424DC9" w:rsidRDefault="00424DC9" w:rsidP="00424DC9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Questions: Activity 2</w:t>
      </w:r>
    </w:p>
    <w:p w:rsidR="00424DC9" w:rsidRPr="00424DC9" w:rsidRDefault="00424DC9" w:rsidP="00424DC9">
      <w:pPr>
        <w:pStyle w:val="NormalWeb"/>
        <w:rPr>
          <w:sz w:val="28"/>
          <w:szCs w:val="28"/>
        </w:rPr>
      </w:pPr>
      <w:r w:rsidRPr="00424DC9">
        <w:rPr>
          <w:sz w:val="28"/>
          <w:szCs w:val="28"/>
        </w:rPr>
        <w:t>Listen and complete the conversations.</w:t>
      </w:r>
    </w:p>
    <w:p w:rsidR="002E5A23" w:rsidRDefault="002E5A23" w:rsidP="00424DC9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Tr="00424DC9">
        <w:tc>
          <w:tcPr>
            <w:tcW w:w="7584" w:type="dxa"/>
          </w:tcPr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live near here, Julia?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Me, too.</w:t>
            </w:r>
          </w:p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Steven?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do. I have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a daughter.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Oh, I have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She’s six.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Really? My daughter is six, too.</w:t>
            </w:r>
          </w:p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Bob, do you watch MTV?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CNN?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Sorry, I don’t like TV. 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Really?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TV and books.</w:t>
            </w:r>
          </w:p>
          <w:p w:rsidR="00424DC9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Brian, do you like Mexican food?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Really? But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.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Yes. I speak Spanish, but I don’t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Mexican food.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Japanese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.</w:t>
            </w:r>
          </w:p>
          <w:p w:rsidR="002E5A23" w:rsidRPr="00424DC9" w:rsidRDefault="00424DC9" w:rsidP="00424DC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like pop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,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Liz?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Do you?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No. I don’t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pop music. I’m old!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Well,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music. Do you?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42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don’t. I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424DC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music.</w:t>
            </w:r>
          </w:p>
        </w:tc>
        <w:tc>
          <w:tcPr>
            <w:tcW w:w="1658" w:type="dxa"/>
            <w:vAlign w:val="center"/>
          </w:tcPr>
          <w:p w:rsidR="002E5A23" w:rsidRDefault="00424DC9" w:rsidP="002E5A23">
            <w:pPr>
              <w:pStyle w:val="NormalWeb"/>
              <w:jc w:val="center"/>
            </w:pPr>
            <w:r w:rsidRPr="00424DC9">
              <w:rPr>
                <w:rStyle w:val="activity-header-title"/>
              </w:rPr>
              <w:object w:dxaOrig="1440" w:dyaOrig="810">
                <v:shape id="_x0000_i1675" type="#_x0000_t75" style="width:1in;height:40.5pt" o:ole="">
                  <v:imagedata r:id="rId86" o:title=""/>
                </v:shape>
                <o:OLEObject Type="Embed" ProgID="Package" ShapeID="_x0000_i1675" DrawAspect="Content" ObjectID="_1649747242" r:id="rId87"/>
              </w:object>
            </w:r>
          </w:p>
        </w:tc>
      </w:tr>
    </w:tbl>
    <w:p w:rsidR="002E5A23" w:rsidRPr="002E5A23" w:rsidRDefault="002E5A23" w:rsidP="002E5A23">
      <w:pPr>
        <w:pStyle w:val="NormalWeb"/>
      </w:pPr>
    </w:p>
    <w:p w:rsidR="002E5A23" w:rsidRPr="002E5A23" w:rsidRDefault="002E5A23" w:rsidP="002E5A2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2E5A23" w:rsidRPr="002E5A2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DC9" w:rsidRDefault="00424DC9" w:rsidP="00D35CE8">
      <w:pPr>
        <w:spacing w:after="0" w:line="240" w:lineRule="auto"/>
      </w:pPr>
      <w:r>
        <w:separator/>
      </w:r>
    </w:p>
  </w:endnote>
  <w:endnote w:type="continuationSeparator" w:id="1">
    <w:p w:rsidR="00424DC9" w:rsidRDefault="00424DC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DC9" w:rsidRDefault="00424DC9" w:rsidP="00D35CE8">
      <w:pPr>
        <w:spacing w:after="0" w:line="240" w:lineRule="auto"/>
      </w:pPr>
      <w:r>
        <w:separator/>
      </w:r>
    </w:p>
  </w:footnote>
  <w:footnote w:type="continuationSeparator" w:id="1">
    <w:p w:rsidR="00424DC9" w:rsidRDefault="00424DC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1"/>
  </w:num>
  <w:num w:numId="7">
    <w:abstractNumId w:val="12"/>
  </w:num>
  <w:num w:numId="8">
    <w:abstractNumId w:val="15"/>
  </w:num>
  <w:num w:numId="9">
    <w:abstractNumId w:val="16"/>
  </w:num>
  <w:num w:numId="10">
    <w:abstractNumId w:val="10"/>
  </w:num>
  <w:num w:numId="11">
    <w:abstractNumId w:val="11"/>
  </w:num>
  <w:num w:numId="12">
    <w:abstractNumId w:val="18"/>
  </w:num>
  <w:num w:numId="13">
    <w:abstractNumId w:val="5"/>
  </w:num>
  <w:num w:numId="14">
    <w:abstractNumId w:val="19"/>
  </w:num>
  <w:num w:numId="15">
    <w:abstractNumId w:val="0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image" Target="media/image14.emf"/><Relationship Id="rId39" Type="http://schemas.openxmlformats.org/officeDocument/2006/relationships/oleObject" Target="embeddings/oleObject9.bin"/><Relationship Id="rId21" Type="http://schemas.openxmlformats.org/officeDocument/2006/relationships/image" Target="media/image10.png"/><Relationship Id="rId34" Type="http://schemas.openxmlformats.org/officeDocument/2006/relationships/image" Target="media/image20.emf"/><Relationship Id="rId42" Type="http://schemas.openxmlformats.org/officeDocument/2006/relationships/oleObject" Target="embeddings/oleObject10.bin"/><Relationship Id="rId47" Type="http://schemas.openxmlformats.org/officeDocument/2006/relationships/image" Target="media/image29.emf"/><Relationship Id="rId50" Type="http://schemas.openxmlformats.org/officeDocument/2006/relationships/image" Target="media/image31.emf"/><Relationship Id="rId55" Type="http://schemas.openxmlformats.org/officeDocument/2006/relationships/image" Target="media/image34.png"/><Relationship Id="rId63" Type="http://schemas.openxmlformats.org/officeDocument/2006/relationships/oleObject" Target="embeddings/oleObject17.bin"/><Relationship Id="rId68" Type="http://schemas.openxmlformats.org/officeDocument/2006/relationships/image" Target="media/image43.emf"/><Relationship Id="rId76" Type="http://schemas.openxmlformats.org/officeDocument/2006/relationships/image" Target="media/image47.emf"/><Relationship Id="rId84" Type="http://schemas.openxmlformats.org/officeDocument/2006/relationships/image" Target="media/image51.emf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6.png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oleObject" Target="embeddings/oleObject11.bin"/><Relationship Id="rId53" Type="http://schemas.openxmlformats.org/officeDocument/2006/relationships/image" Target="media/image33.emf"/><Relationship Id="rId58" Type="http://schemas.openxmlformats.org/officeDocument/2006/relationships/image" Target="media/image36.png"/><Relationship Id="rId66" Type="http://schemas.openxmlformats.org/officeDocument/2006/relationships/image" Target="media/image42.emf"/><Relationship Id="rId74" Type="http://schemas.openxmlformats.org/officeDocument/2006/relationships/image" Target="media/image46.emf"/><Relationship Id="rId79" Type="http://schemas.openxmlformats.org/officeDocument/2006/relationships/oleObject" Target="embeddings/oleObject24.bin"/><Relationship Id="rId87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61" Type="http://schemas.openxmlformats.org/officeDocument/2006/relationships/image" Target="media/image38.png"/><Relationship Id="rId82" Type="http://schemas.openxmlformats.org/officeDocument/2006/relationships/image" Target="media/image50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1.emf"/><Relationship Id="rId27" Type="http://schemas.openxmlformats.org/officeDocument/2006/relationships/oleObject" Target="embeddings/oleObject6.bin"/><Relationship Id="rId30" Type="http://schemas.openxmlformats.org/officeDocument/2006/relationships/image" Target="media/image17.emf"/><Relationship Id="rId35" Type="http://schemas.openxmlformats.org/officeDocument/2006/relationships/oleObject" Target="embeddings/oleObject8.bin"/><Relationship Id="rId43" Type="http://schemas.openxmlformats.org/officeDocument/2006/relationships/image" Target="media/image26.png"/><Relationship Id="rId48" Type="http://schemas.openxmlformats.org/officeDocument/2006/relationships/oleObject" Target="embeddings/oleObject12.bin"/><Relationship Id="rId56" Type="http://schemas.openxmlformats.org/officeDocument/2006/relationships/image" Target="media/image35.emf"/><Relationship Id="rId64" Type="http://schemas.openxmlformats.org/officeDocument/2006/relationships/image" Target="media/image40.png"/><Relationship Id="rId69" Type="http://schemas.openxmlformats.org/officeDocument/2006/relationships/oleObject" Target="embeddings/oleObject19.bin"/><Relationship Id="rId77" Type="http://schemas.openxmlformats.org/officeDocument/2006/relationships/oleObject" Target="embeddings/oleObject23.bin"/><Relationship Id="rId8" Type="http://schemas.openxmlformats.org/officeDocument/2006/relationships/image" Target="media/image1.emf"/><Relationship Id="rId51" Type="http://schemas.openxmlformats.org/officeDocument/2006/relationships/oleObject" Target="embeddings/oleObject13.bin"/><Relationship Id="rId72" Type="http://schemas.openxmlformats.org/officeDocument/2006/relationships/image" Target="media/image45.emf"/><Relationship Id="rId80" Type="http://schemas.openxmlformats.org/officeDocument/2006/relationships/image" Target="media/image49.emf"/><Relationship Id="rId85" Type="http://schemas.openxmlformats.org/officeDocument/2006/relationships/oleObject" Target="embeddings/oleObject27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image" Target="media/image23.emf"/><Relationship Id="rId46" Type="http://schemas.openxmlformats.org/officeDocument/2006/relationships/image" Target="media/image28.png"/><Relationship Id="rId59" Type="http://schemas.openxmlformats.org/officeDocument/2006/relationships/image" Target="media/image37.emf"/><Relationship Id="rId67" Type="http://schemas.openxmlformats.org/officeDocument/2006/relationships/oleObject" Target="embeddings/oleObject18.bin"/><Relationship Id="rId20" Type="http://schemas.openxmlformats.org/officeDocument/2006/relationships/image" Target="media/image9.png"/><Relationship Id="rId41" Type="http://schemas.openxmlformats.org/officeDocument/2006/relationships/image" Target="media/image25.emf"/><Relationship Id="rId54" Type="http://schemas.openxmlformats.org/officeDocument/2006/relationships/oleObject" Target="embeddings/oleObject14.bin"/><Relationship Id="rId62" Type="http://schemas.openxmlformats.org/officeDocument/2006/relationships/image" Target="media/image39.emf"/><Relationship Id="rId70" Type="http://schemas.openxmlformats.org/officeDocument/2006/relationships/image" Target="media/image44.emf"/><Relationship Id="rId75" Type="http://schemas.openxmlformats.org/officeDocument/2006/relationships/oleObject" Target="embeddings/oleObject22.bin"/><Relationship Id="rId83" Type="http://schemas.openxmlformats.org/officeDocument/2006/relationships/oleObject" Target="embeddings/oleObject26.bin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openxmlformats.org/officeDocument/2006/relationships/image" Target="media/image30.png"/><Relationship Id="rId57" Type="http://schemas.openxmlformats.org/officeDocument/2006/relationships/oleObject" Target="embeddings/oleObject15.bin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image" Target="media/image27.emf"/><Relationship Id="rId52" Type="http://schemas.openxmlformats.org/officeDocument/2006/relationships/image" Target="media/image32.png"/><Relationship Id="rId60" Type="http://schemas.openxmlformats.org/officeDocument/2006/relationships/oleObject" Target="embeddings/oleObject16.bin"/><Relationship Id="rId65" Type="http://schemas.openxmlformats.org/officeDocument/2006/relationships/image" Target="media/image41.png"/><Relationship Id="rId73" Type="http://schemas.openxmlformats.org/officeDocument/2006/relationships/oleObject" Target="embeddings/oleObject21.bin"/><Relationship Id="rId78" Type="http://schemas.openxmlformats.org/officeDocument/2006/relationships/image" Target="media/image48.emf"/><Relationship Id="rId81" Type="http://schemas.openxmlformats.org/officeDocument/2006/relationships/oleObject" Target="embeddings/oleObject25.bin"/><Relationship Id="rId86" Type="http://schemas.openxmlformats.org/officeDocument/2006/relationships/image" Target="media/image5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2020-04-29T08:25:00Z</dcterms:created>
  <dcterms:modified xsi:type="dcterms:W3CDTF">2020-04-30T05:36:00Z</dcterms:modified>
</cp:coreProperties>
</file>