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7AD" w:rsidRPr="0050304D" w:rsidRDefault="0050304D" w:rsidP="0050304D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50304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Imperatives</w:t>
      </w:r>
    </w:p>
    <w:p w:rsidR="00A63F75" w:rsidRDefault="0050304D" w:rsidP="0050304D">
      <w:pPr>
        <w:pStyle w:val="NormalWeb"/>
        <w:rPr>
          <w:sz w:val="28"/>
          <w:szCs w:val="28"/>
        </w:rPr>
      </w:pPr>
      <w:r w:rsidRPr="0050304D">
        <w:rPr>
          <w:sz w:val="28"/>
          <w:szCs w:val="28"/>
        </w:rPr>
        <w:t>Read Grammar Bank 2C. Complete the sentences with the correct imperative or </w:t>
      </w:r>
      <w:r w:rsidRPr="0050304D">
        <w:rPr>
          <w:i/>
          <w:iCs/>
          <w:sz w:val="28"/>
          <w:szCs w:val="28"/>
        </w:rPr>
        <w:t>Can . . . ?</w:t>
      </w:r>
      <w:r w:rsidRPr="0050304D">
        <w:rPr>
          <w:sz w:val="28"/>
          <w:szCs w:val="28"/>
        </w:rPr>
        <w:t xml:space="preserve"> </w:t>
      </w:r>
      <w:proofErr w:type="gramStart"/>
      <w:r w:rsidRPr="0050304D">
        <w:rPr>
          <w:sz w:val="28"/>
          <w:szCs w:val="28"/>
        </w:rPr>
        <w:t>phrase</w:t>
      </w:r>
      <w:proofErr w:type="gramEnd"/>
      <w:r w:rsidRPr="0050304D">
        <w:rPr>
          <w:sz w:val="28"/>
          <w:szCs w:val="28"/>
        </w:rPr>
        <w:t>. Click on tools for Quick tips. Listen and check.</w:t>
      </w:r>
    </w:p>
    <w:p w:rsidR="00401EEE" w:rsidRDefault="00401EEE" w:rsidP="00401EEE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4B2402" w:rsidTr="004B2402">
        <w:tc>
          <w:tcPr>
            <w:tcW w:w="9242" w:type="dxa"/>
          </w:tcPr>
          <w:p w:rsidR="004B2402" w:rsidRPr="003D752D" w:rsidRDefault="004B2402" w:rsidP="003D752D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5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Grammar  Bank</w:t>
            </w:r>
          </w:p>
          <w:p w:rsidR="0050304D" w:rsidRDefault="0050304D" w:rsidP="0050304D">
            <w:pPr>
              <w:pStyle w:val="NormalWeb"/>
            </w:pPr>
            <w:r>
              <w:rPr>
                <w:b/>
                <w:bCs/>
              </w:rPr>
              <w:t>2C</w:t>
            </w:r>
            <w:r>
              <w:t>  imperatives</w:t>
            </w:r>
          </w:p>
          <w:p w:rsidR="0050304D" w:rsidRDefault="0050304D" w:rsidP="0050304D">
            <w:pPr>
              <w:pStyle w:val="NormalWeb"/>
            </w:pPr>
            <w:r>
              <w:rPr>
                <w:u w:val="single"/>
              </w:rPr>
              <w:t>EXAMPLES</w:t>
            </w:r>
          </w:p>
          <w:p w:rsidR="0050304D" w:rsidRDefault="0050304D" w:rsidP="0050304D">
            <w:pPr>
              <w:pStyle w:val="NormalWeb"/>
            </w:pPr>
            <w:r>
              <w:rPr>
                <w:b/>
                <w:bCs/>
              </w:rPr>
              <w:t>Open</w:t>
            </w:r>
            <w:r>
              <w:t xml:space="preserve"> the door. </w:t>
            </w:r>
            <w:r>
              <w:rPr>
                <w:b/>
                <w:bCs/>
              </w:rPr>
              <w:t>Turn</w:t>
            </w:r>
            <w:r>
              <w:t xml:space="preserve"> right.</w:t>
            </w:r>
          </w:p>
          <w:p w:rsidR="0050304D" w:rsidRDefault="0050304D" w:rsidP="0050304D">
            <w:pPr>
              <w:pStyle w:val="NormalWeb"/>
            </w:pPr>
            <w:r>
              <w:rPr>
                <w:b/>
                <w:bCs/>
              </w:rPr>
              <w:t>Don't worry</w:t>
            </w:r>
            <w:r>
              <w:t xml:space="preserve">. </w:t>
            </w:r>
            <w:r>
              <w:rPr>
                <w:b/>
                <w:bCs/>
              </w:rPr>
              <w:t>Don't stop</w:t>
            </w:r>
            <w:r>
              <w:t>.</w:t>
            </w:r>
          </w:p>
          <w:p w:rsidR="0050304D" w:rsidRDefault="0050304D" w:rsidP="0050304D">
            <w:pPr>
              <w:pStyle w:val="NormalWeb"/>
            </w:pPr>
            <w:r>
              <w:rPr>
                <w:b/>
                <w:bCs/>
              </w:rPr>
              <w:t>Be</w:t>
            </w:r>
            <w:r>
              <w:t xml:space="preserve"> </w:t>
            </w:r>
            <w:r>
              <w:rPr>
                <w:b/>
                <w:bCs/>
              </w:rPr>
              <w:t>quiet</w:t>
            </w:r>
            <w:r>
              <w:t xml:space="preserve">, please. Please </w:t>
            </w:r>
            <w:r>
              <w:rPr>
                <w:b/>
                <w:bCs/>
              </w:rPr>
              <w:t>sit down</w:t>
            </w:r>
            <w:r>
              <w:t>.</w:t>
            </w:r>
          </w:p>
          <w:p w:rsidR="0050304D" w:rsidRDefault="0050304D" w:rsidP="0050304D">
            <w:pPr>
              <w:pStyle w:val="NormalWeb"/>
            </w:pPr>
            <w:r>
              <w:rPr>
                <w:u w:val="single"/>
              </w:rPr>
              <w:t>FORM</w:t>
            </w:r>
          </w:p>
          <w:p w:rsidR="0050304D" w:rsidRDefault="0050304D" w:rsidP="0050304D">
            <w:pPr>
              <w:pStyle w:val="NormalWeb"/>
            </w:pPr>
            <w:r>
              <w:t>We use imperatives to tell somebody to do (or not do) something.</w:t>
            </w:r>
            <w:r>
              <w:br/>
              <w:t>• [+] imperatives = verb (base form).</w:t>
            </w:r>
            <w:r>
              <w:br/>
              <w:t xml:space="preserve">   [–] imperatives = </w:t>
            </w:r>
            <w:r>
              <w:rPr>
                <w:i/>
                <w:iCs/>
              </w:rPr>
              <w:t>don’t</w:t>
            </w:r>
            <w:r>
              <w:t xml:space="preserve"> + verb (base form).</w:t>
            </w:r>
          </w:p>
          <w:p w:rsidR="0050304D" w:rsidRDefault="0050304D" w:rsidP="0050304D">
            <w:pPr>
              <w:pStyle w:val="NormalWeb"/>
            </w:pPr>
            <w:r>
              <w:t xml:space="preserve">• We add </w:t>
            </w:r>
            <w:r>
              <w:rPr>
                <w:i/>
                <w:iCs/>
              </w:rPr>
              <w:t>please</w:t>
            </w:r>
            <w:r>
              <w:t xml:space="preserve"> to be polite.</w:t>
            </w:r>
            <w:r>
              <w:br/>
            </w:r>
            <w:r>
              <w:rPr>
                <w:i/>
                <w:iCs/>
              </w:rPr>
              <w:t>Open the door, please.</w:t>
            </w:r>
          </w:p>
          <w:p w:rsidR="0050304D" w:rsidRDefault="0050304D" w:rsidP="0050304D">
            <w:pPr>
              <w:pStyle w:val="NormalWeb"/>
            </w:pPr>
            <w:r>
              <w:t xml:space="preserve">• We often use </w:t>
            </w:r>
            <w:r>
              <w:rPr>
                <w:i/>
                <w:iCs/>
              </w:rPr>
              <w:t>be</w:t>
            </w:r>
            <w:r>
              <w:t xml:space="preserve"> + adjective in imperatives, e.g., </w:t>
            </w:r>
            <w:r>
              <w:rPr>
                <w:i/>
                <w:iCs/>
              </w:rPr>
              <w:t xml:space="preserve">Be </w:t>
            </w:r>
            <w:proofErr w:type="gramStart"/>
            <w:r>
              <w:rPr>
                <w:i/>
                <w:iCs/>
              </w:rPr>
              <w:t>quiet.,</w:t>
            </w:r>
            <w:proofErr w:type="gramEnd"/>
            <w:r>
              <w:rPr>
                <w:i/>
                <w:iCs/>
              </w:rPr>
              <w:t xml:space="preserve"> Be careful.,</w:t>
            </w:r>
            <w:r>
              <w:t xml:space="preserve"> etc.</w:t>
            </w:r>
          </w:p>
          <w:p w:rsidR="004B2402" w:rsidRPr="003D752D" w:rsidRDefault="0050304D" w:rsidP="0050304D">
            <w:pPr>
              <w:pStyle w:val="NormalWeb"/>
            </w:pPr>
            <w:r>
              <w:t>• We don’t use a pronoun with imperatives.</w:t>
            </w:r>
            <w:r>
              <w:br/>
            </w:r>
            <w:r>
              <w:rPr>
                <w:i/>
                <w:iCs/>
              </w:rPr>
              <w:t>Be quiet. </w:t>
            </w:r>
            <w:r>
              <w:t xml:space="preserve"> </w:t>
            </w:r>
            <w:r>
              <w:rPr>
                <w:b/>
                <w:bCs/>
              </w:rPr>
              <w:t>NOT</w:t>
            </w:r>
            <w:proofErr w:type="gramStart"/>
            <w:r>
              <w:rPr>
                <w:b/>
                <w:bCs/>
              </w:rPr>
              <w:t> </w:t>
            </w:r>
            <w:r>
              <w:t xml:space="preserve"> </w:t>
            </w:r>
            <w:r>
              <w:rPr>
                <w:i/>
                <w:iCs/>
              </w:rPr>
              <w:t>You</w:t>
            </w:r>
            <w:proofErr w:type="gramEnd"/>
            <w:r>
              <w:rPr>
                <w:i/>
                <w:iCs/>
              </w:rPr>
              <w:t xml:space="preserve"> be quiet.</w:t>
            </w:r>
          </w:p>
        </w:tc>
      </w:tr>
    </w:tbl>
    <w:p w:rsidR="004B2402" w:rsidRDefault="004B2402" w:rsidP="004B2402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242551" w:rsidTr="00242551">
        <w:tc>
          <w:tcPr>
            <w:tcW w:w="9242" w:type="dxa"/>
          </w:tcPr>
          <w:p w:rsidR="0050304D" w:rsidRPr="0050304D" w:rsidRDefault="0050304D" w:rsidP="0050304D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5030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</w:t>
            </w:r>
            <w:r w:rsidRPr="005030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don't speak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5030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Don't watch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5030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Can you stop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   </w:t>
            </w:r>
            <w:r w:rsidRPr="005030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Don't worry</w:t>
            </w:r>
          </w:p>
          <w:p w:rsidR="00242551" w:rsidRPr="0050304D" w:rsidRDefault="0050304D" w:rsidP="004C519F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030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Can you open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5030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Don't 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50304D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Turn off</w:t>
            </w:r>
          </w:p>
        </w:tc>
      </w:tr>
    </w:tbl>
    <w:p w:rsidR="00242551" w:rsidRDefault="00242551" w:rsidP="00242551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242551" w:rsidTr="00242551">
        <w:tc>
          <w:tcPr>
            <w:tcW w:w="7338" w:type="dxa"/>
          </w:tcPr>
          <w:p w:rsidR="004C519F" w:rsidRPr="004C519F" w:rsidRDefault="004C519F" w:rsidP="00944BC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C51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 w:rsidR="00944B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 w:rsidR="00944B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4C51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careful</w:t>
            </w:r>
            <w:proofErr w:type="gramEnd"/>
            <w:r w:rsidRPr="004C51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! Those animals are dangerous.</w:t>
            </w:r>
          </w:p>
          <w:p w:rsidR="004C519F" w:rsidRPr="004C519F" w:rsidRDefault="004C519F" w:rsidP="004C519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C51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That show isn't very good. </w:t>
            </w:r>
            <w:r w:rsidR="00944B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proofErr w:type="gramStart"/>
            <w:r w:rsidRPr="004C51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</w:t>
            </w:r>
            <w:proofErr w:type="gramEnd"/>
            <w:r w:rsidRPr="004C51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4C519F" w:rsidRPr="004C519F" w:rsidRDefault="004C519F" w:rsidP="004C519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C51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This is our hotel. </w:t>
            </w:r>
            <w:r w:rsidR="00944B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proofErr w:type="gramStart"/>
            <w:r w:rsidRPr="004C51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here</w:t>
            </w:r>
            <w:proofErr w:type="gramEnd"/>
            <w:r w:rsidRPr="004C51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please?</w:t>
            </w:r>
          </w:p>
          <w:p w:rsidR="004C519F" w:rsidRPr="004C519F" w:rsidRDefault="004C519F" w:rsidP="004C519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C51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This is an English class. Please </w:t>
            </w:r>
            <w:r w:rsidR="00944B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 w:rsidR="00944B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4C51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Spanish</w:t>
            </w:r>
            <w:proofErr w:type="gramEnd"/>
            <w:r w:rsidRPr="004C51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4C519F" w:rsidRPr="004C519F" w:rsidRDefault="004C519F" w:rsidP="004C519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C51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It's hot. </w:t>
            </w:r>
            <w:r w:rsidR="00944B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proofErr w:type="gramStart"/>
            <w:r w:rsidRPr="004C51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</w:t>
            </w:r>
            <w:proofErr w:type="gramEnd"/>
            <w:r w:rsidRPr="004C51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window, please?</w:t>
            </w:r>
          </w:p>
          <w:p w:rsidR="004C519F" w:rsidRPr="004C519F" w:rsidRDefault="004C519F" w:rsidP="004C519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C51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 w:rsidR="00944B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4C51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It's OK.</w:t>
            </w:r>
          </w:p>
          <w:p w:rsidR="004C519F" w:rsidRPr="004C519F" w:rsidRDefault="004C519F" w:rsidP="004C519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C51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It's late. </w:t>
            </w:r>
            <w:r w:rsidR="00944B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proofErr w:type="gramStart"/>
            <w:r w:rsidRPr="004C51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</w:t>
            </w:r>
            <w:proofErr w:type="gramEnd"/>
            <w:r w:rsidRPr="004C51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TV and go to bed.</w:t>
            </w:r>
          </w:p>
          <w:p w:rsidR="004C519F" w:rsidRPr="004C519F" w:rsidRDefault="004C519F" w:rsidP="004C519F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C51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That street isn't safe. </w:t>
            </w:r>
            <w:r w:rsidR="00944BC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proofErr w:type="gramStart"/>
            <w:r w:rsidRPr="004C51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there</w:t>
            </w:r>
            <w:proofErr w:type="gramEnd"/>
            <w:r w:rsidRPr="004C519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242551" w:rsidRPr="002F282E" w:rsidRDefault="00242551" w:rsidP="002F282E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904" w:type="dxa"/>
            <w:vAlign w:val="center"/>
          </w:tcPr>
          <w:p w:rsidR="00242551" w:rsidRDefault="00944BC3" w:rsidP="0024255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944BC3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object w:dxaOrig="123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.5pt;height:40.5pt" o:ole="">
                  <v:imagedata r:id="rId8" o:title=""/>
                </v:shape>
                <o:OLEObject Type="Embed" ProgID="Package" ShapeID="_x0000_i1025" DrawAspect="Content" ObjectID="_1637521484" r:id="rId9"/>
              </w:object>
            </w:r>
          </w:p>
        </w:tc>
      </w:tr>
    </w:tbl>
    <w:p w:rsidR="00242551" w:rsidRDefault="00242551" w:rsidP="00242551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6150A" w:rsidRPr="004212F1" w:rsidRDefault="004212F1" w:rsidP="004212F1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proofErr w:type="gramStart"/>
      <w:r w:rsidRPr="00E6634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let's</w:t>
      </w:r>
      <w:proofErr w:type="gramEnd"/>
    </w:p>
    <w:p w:rsidR="00A6150A" w:rsidRPr="004212F1" w:rsidRDefault="004212F1" w:rsidP="004212F1">
      <w:pPr>
        <w:bidi w:val="0"/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 w:rsidRPr="004212F1">
        <w:rPr>
          <w:rFonts w:ascii="Times New Roman" w:cs="Times New Roman"/>
          <w:sz w:val="28"/>
          <w:szCs w:val="28"/>
        </w:rPr>
        <w:t>﻿</w:t>
      </w:r>
      <w:r w:rsidRPr="004212F1">
        <w:rPr>
          <w:rFonts w:ascii="Times New Roman" w:hAnsi="Times New Roman" w:cs="Times New Roman"/>
          <w:sz w:val="28"/>
          <w:szCs w:val="28"/>
        </w:rPr>
        <w:t xml:space="preserve">Read Grammar Bank 2C. Complete the sentences with </w:t>
      </w:r>
      <w:proofErr w:type="gramStart"/>
      <w:r w:rsidRPr="004212F1">
        <w:rPr>
          <w:rFonts w:ascii="Times New Roman" w:hAnsi="Times New Roman" w:cs="Times New Roman"/>
          <w:i/>
          <w:iCs/>
          <w:sz w:val="28"/>
          <w:szCs w:val="28"/>
        </w:rPr>
        <w:t>Let's</w:t>
      </w:r>
      <w:proofErr w:type="gramEnd"/>
      <w:r w:rsidRPr="004212F1">
        <w:rPr>
          <w:rFonts w:ascii="Times New Roman" w:hAnsi="Times New Roman" w:cs="Times New Roman"/>
          <w:sz w:val="28"/>
          <w:szCs w:val="28"/>
        </w:rPr>
        <w:t xml:space="preserve"> and one of the verbs in parentheses.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A6150A" w:rsidTr="00A6150A">
        <w:tc>
          <w:tcPr>
            <w:tcW w:w="9242" w:type="dxa"/>
          </w:tcPr>
          <w:p w:rsidR="00A6150A" w:rsidRPr="00A6150A" w:rsidRDefault="00A6150A" w:rsidP="00A6150A">
            <w:pPr>
              <w:bidi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Grammar  Bank</w:t>
            </w:r>
          </w:p>
          <w:p w:rsidR="004212F1" w:rsidRDefault="004212F1" w:rsidP="004212F1">
            <w:pPr>
              <w:pStyle w:val="NormalWeb"/>
            </w:pPr>
            <w:r>
              <w:rPr>
                <w:b/>
                <w:bCs/>
              </w:rPr>
              <w:t>2C</w:t>
            </w:r>
            <w:r>
              <w:t xml:space="preserve"> </w:t>
            </w:r>
            <w:r>
              <w:rPr>
                <w:i/>
                <w:iCs/>
              </w:rPr>
              <w:t>let's</w:t>
            </w:r>
          </w:p>
          <w:p w:rsidR="004212F1" w:rsidRDefault="004212F1" w:rsidP="004212F1">
            <w:pPr>
              <w:pStyle w:val="NormalWeb"/>
            </w:pPr>
            <w:r>
              <w:rPr>
                <w:u w:val="single"/>
              </w:rPr>
              <w:t>EXAMPLES</w:t>
            </w:r>
          </w:p>
          <w:p w:rsidR="004212F1" w:rsidRDefault="004212F1" w:rsidP="004212F1">
            <w:pPr>
              <w:pStyle w:val="NormalWeb"/>
            </w:pPr>
            <w:r>
              <w:rPr>
                <w:b/>
                <w:bCs/>
              </w:rPr>
              <w:t>Let's go</w:t>
            </w:r>
            <w:r>
              <w:t xml:space="preserve"> home. </w:t>
            </w:r>
            <w:r>
              <w:rPr>
                <w:b/>
                <w:bCs/>
              </w:rPr>
              <w:t>Let's not stop</w:t>
            </w:r>
            <w:r>
              <w:t>.</w:t>
            </w:r>
          </w:p>
          <w:p w:rsidR="004212F1" w:rsidRDefault="004212F1" w:rsidP="004212F1">
            <w:pPr>
              <w:pStyle w:val="NormalWeb"/>
            </w:pPr>
            <w:r>
              <w:rPr>
                <w:u w:val="single"/>
              </w:rPr>
              <w:t>FORM</w:t>
            </w:r>
          </w:p>
          <w:p w:rsidR="004212F1" w:rsidRDefault="004212F1" w:rsidP="004212F1">
            <w:pPr>
              <w:pStyle w:val="NormalWeb"/>
            </w:pPr>
            <w:r>
              <w:t xml:space="preserve">We use </w:t>
            </w:r>
            <w:r>
              <w:rPr>
                <w:i/>
                <w:iCs/>
              </w:rPr>
              <w:t>Let's</w:t>
            </w:r>
            <w:r>
              <w:t xml:space="preserve"> + verb (base form) to make suggestions.</w:t>
            </w:r>
          </w:p>
          <w:p w:rsidR="00A6150A" w:rsidRPr="00A6150A" w:rsidRDefault="004212F1" w:rsidP="004212F1">
            <w:pPr>
              <w:pStyle w:val="NormalWeb"/>
            </w:pPr>
            <w:r>
              <w:t xml:space="preserve">We use </w:t>
            </w:r>
            <w:r>
              <w:rPr>
                <w:i/>
                <w:iCs/>
              </w:rPr>
              <w:t>Let's not</w:t>
            </w:r>
            <w:r>
              <w:t xml:space="preserve"> + verb (base form) to make negative suggestions.</w:t>
            </w:r>
          </w:p>
        </w:tc>
      </w:tr>
    </w:tbl>
    <w:p w:rsidR="00A6150A" w:rsidRDefault="00A6150A" w:rsidP="00A6150A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A6150A" w:rsidTr="00A6150A">
        <w:tc>
          <w:tcPr>
            <w:tcW w:w="7338" w:type="dxa"/>
          </w:tcPr>
          <w:p w:rsidR="004212F1" w:rsidRPr="004212F1" w:rsidRDefault="004212F1" w:rsidP="004212F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12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It's very cold in here.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proofErr w:type="gramStart"/>
            <w:r w:rsidRPr="004212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</w:t>
            </w:r>
            <w:proofErr w:type="gramEnd"/>
            <w:r w:rsidRPr="004212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window. (close / go / open)</w:t>
            </w:r>
          </w:p>
          <w:p w:rsidR="004212F1" w:rsidRPr="004212F1" w:rsidRDefault="004212F1" w:rsidP="004212F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12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There's a good show on TV.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 </w:t>
            </w:r>
            <w:proofErr w:type="gramStart"/>
            <w:r w:rsidRPr="004212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</w:t>
            </w:r>
            <w:proofErr w:type="gramEnd"/>
            <w:r w:rsidRPr="004212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(have / listen / watch)</w:t>
            </w:r>
          </w:p>
          <w:p w:rsidR="004212F1" w:rsidRPr="004212F1" w:rsidRDefault="004212F1" w:rsidP="004212F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12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There's a rest area.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 </w:t>
            </w:r>
            <w:proofErr w:type="gramStart"/>
            <w:r w:rsidRPr="004212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and</w:t>
            </w:r>
            <w:proofErr w:type="gramEnd"/>
            <w:r w:rsidRPr="004212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have a coffee. (be / drive / stop)</w:t>
            </w:r>
          </w:p>
          <w:p w:rsidR="004212F1" w:rsidRPr="004212F1" w:rsidRDefault="004212F1" w:rsidP="004212F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12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I'm hungry.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 </w:t>
            </w:r>
            <w:proofErr w:type="gramStart"/>
            <w:r w:rsidRPr="004212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</w:t>
            </w:r>
            <w:proofErr w:type="gramEnd"/>
            <w:r w:rsidRPr="004212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sandwich. (go / have / give)</w:t>
            </w:r>
          </w:p>
          <w:p w:rsidR="004212F1" w:rsidRPr="004212F1" w:rsidRDefault="004212F1" w:rsidP="004212F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12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The Empire Hotel is 10 miles from here.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 </w:t>
            </w:r>
            <w:proofErr w:type="gramStart"/>
            <w:r w:rsidRPr="004212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there</w:t>
            </w:r>
            <w:proofErr w:type="gramEnd"/>
            <w:r w:rsidRPr="004212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(be / go / do)</w:t>
            </w:r>
          </w:p>
          <w:p w:rsidR="004212F1" w:rsidRPr="004212F1" w:rsidRDefault="004212F1" w:rsidP="004212F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212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I'm bored.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proofErr w:type="gramStart"/>
            <w:r w:rsidRPr="004212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</w:t>
            </w:r>
            <w:proofErr w:type="gramEnd"/>
            <w:r w:rsidRPr="004212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 radio. (be / listen / turn off)</w:t>
            </w:r>
          </w:p>
          <w:p w:rsidR="00A6150A" w:rsidRPr="00A6150A" w:rsidRDefault="00A6150A" w:rsidP="00A6150A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904" w:type="dxa"/>
            <w:vAlign w:val="center"/>
          </w:tcPr>
          <w:p w:rsidR="00A6150A" w:rsidRDefault="004212F1" w:rsidP="00A6150A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4212F1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object w:dxaOrig="1276" w:dyaOrig="811">
                <v:shape id="_x0000_i1092" type="#_x0000_t75" style="width:63.75pt;height:40.5pt" o:ole="">
                  <v:imagedata r:id="rId10" o:title=""/>
                </v:shape>
                <o:OLEObject Type="Embed" ProgID="Package" ShapeID="_x0000_i1092" DrawAspect="Content" ObjectID="_1637521485" r:id="rId11"/>
              </w:object>
            </w:r>
          </w:p>
        </w:tc>
      </w:tr>
    </w:tbl>
    <w:p w:rsidR="00A6150A" w:rsidRDefault="00A6150A" w:rsidP="00A6150A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350BF" w:rsidRPr="004212F1" w:rsidRDefault="004212F1" w:rsidP="004212F1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4212F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Feelings</w:t>
      </w:r>
    </w:p>
    <w:p w:rsidR="000350BF" w:rsidRPr="004212F1" w:rsidRDefault="004212F1" w:rsidP="004212F1">
      <w:pPr>
        <w:bidi w:val="0"/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 w:rsidRPr="004212F1">
        <w:rPr>
          <w:rFonts w:ascii="Times New Roman" w:hAnsi="Times New Roman" w:cs="Times New Roman"/>
          <w:sz w:val="28"/>
          <w:szCs w:val="28"/>
        </w:rPr>
        <w:t>Listen and read. Match the word to the correct picture.</w:t>
      </w:r>
    </w:p>
    <w:p w:rsidR="004212F1" w:rsidRDefault="000350BF" w:rsidP="00DE6163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4212F1" w:rsidTr="004212F1">
        <w:tc>
          <w:tcPr>
            <w:tcW w:w="7196" w:type="dxa"/>
          </w:tcPr>
          <w:p w:rsidR="004212F1" w:rsidRDefault="004212F1" w:rsidP="004212F1">
            <w:pPr>
              <w:pStyle w:val="NormalWeb"/>
            </w:pPr>
            <w:r>
              <w:t xml:space="preserve">1. </w:t>
            </w:r>
            <w:r>
              <w:rPr>
                <w:rStyle w:val="text-wrapper"/>
              </w:rPr>
              <w:t>sad</w:t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66800"/>
                  <wp:effectExtent l="19050" t="0" r="0" b="0"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52550" cy="1057275"/>
                  <wp:effectExtent l="19050" t="0" r="0" b="0"/>
                  <wp:docPr id="191" name="Pictur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14450" cy="1076325"/>
                  <wp:effectExtent l="19050" t="0" r="0" b="0"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4212F1" w:rsidRDefault="004212F1" w:rsidP="004212F1">
            <w:pPr>
              <w:pStyle w:val="NormalWeb"/>
              <w:jc w:val="center"/>
            </w:pPr>
            <w:r w:rsidRPr="004212F1">
              <w:object w:dxaOrig="630" w:dyaOrig="811">
                <v:shape id="_x0000_i1188" type="#_x0000_t75" style="width:31.5pt;height:40.5pt" o:ole="">
                  <v:imagedata r:id="rId15" o:title=""/>
                </v:shape>
                <o:OLEObject Type="Embed" ProgID="Package" ShapeID="_x0000_i1188" DrawAspect="Content" ObjectID="_1637521486" r:id="rId16"/>
              </w:object>
            </w:r>
          </w:p>
        </w:tc>
      </w:tr>
      <w:tr w:rsidR="004212F1" w:rsidTr="004212F1">
        <w:tc>
          <w:tcPr>
            <w:tcW w:w="7196" w:type="dxa"/>
          </w:tcPr>
          <w:p w:rsidR="004212F1" w:rsidRDefault="004212F1" w:rsidP="004212F1">
            <w:pPr>
              <w:pStyle w:val="NormalWeb"/>
            </w:pPr>
            <w:r>
              <w:lastRenderedPageBreak/>
              <w:t xml:space="preserve">2. </w:t>
            </w:r>
            <w:r>
              <w:rPr>
                <w:rStyle w:val="text-wrapper"/>
                <w:u w:val="single"/>
              </w:rPr>
              <w:t>thir</w:t>
            </w:r>
            <w:r>
              <w:rPr>
                <w:rStyle w:val="text-wrapper"/>
              </w:rPr>
              <w:t>sty</w:t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66800"/>
                  <wp:effectExtent l="19050" t="0" r="0" b="0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57275"/>
                  <wp:effectExtent l="19050" t="0" r="9525" b="0"/>
                  <wp:docPr id="224" name="Pictur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76325"/>
                  <wp:effectExtent l="19050" t="0" r="0" b="0"/>
                  <wp:docPr id="239" name="Picture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4212F1" w:rsidRDefault="004212F1" w:rsidP="004212F1">
            <w:pPr>
              <w:pStyle w:val="NormalWeb"/>
              <w:jc w:val="center"/>
            </w:pPr>
            <w:r w:rsidRPr="004212F1">
              <w:object w:dxaOrig="630" w:dyaOrig="811">
                <v:shape id="_x0000_i1177" type="#_x0000_t75" style="width:31.5pt;height:40.5pt" o:ole="">
                  <v:imagedata r:id="rId19" o:title=""/>
                </v:shape>
                <o:OLEObject Type="Embed" ProgID="Package" ShapeID="_x0000_i1177" DrawAspect="Content" ObjectID="_1637521487" r:id="rId20"/>
              </w:object>
            </w:r>
          </w:p>
        </w:tc>
      </w:tr>
      <w:tr w:rsidR="004212F1" w:rsidTr="004212F1">
        <w:tc>
          <w:tcPr>
            <w:tcW w:w="7196" w:type="dxa"/>
          </w:tcPr>
          <w:p w:rsidR="004212F1" w:rsidRDefault="004212F1" w:rsidP="004212F1">
            <w:pPr>
              <w:pStyle w:val="NormalWeb"/>
            </w:pPr>
            <w:r>
              <w:t>3.</w:t>
            </w:r>
            <w:r>
              <w:rPr>
                <w:rStyle w:val="ListParagraph"/>
              </w:rPr>
              <w:t xml:space="preserve"> </w:t>
            </w:r>
            <w:r>
              <w:rPr>
                <w:rStyle w:val="text-wrapper"/>
              </w:rPr>
              <w:t>cold</w:t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95400" cy="1047750"/>
                  <wp:effectExtent l="19050" t="0" r="0" b="0"/>
                  <wp:docPr id="242" name="Pictur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57275"/>
                  <wp:effectExtent l="19050" t="0" r="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52550" cy="1019175"/>
                  <wp:effectExtent l="19050" t="0" r="0" b="0"/>
                  <wp:docPr id="254" name="Pictur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4212F1" w:rsidRDefault="004212F1" w:rsidP="004212F1">
            <w:pPr>
              <w:pStyle w:val="NormalWeb"/>
              <w:jc w:val="center"/>
            </w:pPr>
            <w:r w:rsidRPr="004212F1">
              <w:object w:dxaOrig="630" w:dyaOrig="811">
                <v:shape id="_x0000_i1166" type="#_x0000_t75" style="width:31.5pt;height:40.5pt" o:ole="">
                  <v:imagedata r:id="rId23" o:title=""/>
                </v:shape>
                <o:OLEObject Type="Embed" ProgID="Package" ShapeID="_x0000_i1166" DrawAspect="Content" ObjectID="_1637521488" r:id="rId24"/>
              </w:object>
            </w:r>
          </w:p>
        </w:tc>
      </w:tr>
      <w:tr w:rsidR="004212F1" w:rsidTr="004212F1">
        <w:tc>
          <w:tcPr>
            <w:tcW w:w="7196" w:type="dxa"/>
          </w:tcPr>
          <w:p w:rsidR="004212F1" w:rsidRDefault="004212F1" w:rsidP="004212F1">
            <w:pPr>
              <w:pStyle w:val="NormalWeb"/>
            </w:pPr>
            <w:r>
              <w:lastRenderedPageBreak/>
              <w:t xml:space="preserve">4. </w:t>
            </w:r>
            <w:r>
              <w:rPr>
                <w:rStyle w:val="text-wrapper"/>
                <w:u w:val="single"/>
              </w:rPr>
              <w:t>wo</w:t>
            </w:r>
            <w:r>
              <w:rPr>
                <w:rStyle w:val="text-wrapper"/>
              </w:rPr>
              <w:t>rried</w:t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66800"/>
                  <wp:effectExtent l="19050" t="0" r="9525" b="0"/>
                  <wp:docPr id="4" name="Pictur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76325"/>
                  <wp:effectExtent l="19050" t="0" r="0" b="0"/>
                  <wp:docPr id="233" name="Pictur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04925" cy="1057275"/>
                  <wp:effectExtent l="19050" t="0" r="9525" b="0"/>
                  <wp:docPr id="5" name="Picture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4212F1" w:rsidRDefault="004212F1" w:rsidP="004212F1">
            <w:pPr>
              <w:pStyle w:val="NormalWeb"/>
              <w:jc w:val="center"/>
            </w:pPr>
            <w:r w:rsidRPr="004212F1">
              <w:object w:dxaOrig="630" w:dyaOrig="811">
                <v:shape id="_x0000_i1155" type="#_x0000_t75" style="width:31.5pt;height:40.5pt" o:ole="">
                  <v:imagedata r:id="rId27" o:title=""/>
                </v:shape>
                <o:OLEObject Type="Embed" ProgID="Package" ShapeID="_x0000_i1155" DrawAspect="Content" ObjectID="_1637521489" r:id="rId28"/>
              </w:object>
            </w:r>
          </w:p>
        </w:tc>
      </w:tr>
      <w:tr w:rsidR="004212F1" w:rsidTr="004212F1">
        <w:tc>
          <w:tcPr>
            <w:tcW w:w="7196" w:type="dxa"/>
          </w:tcPr>
          <w:p w:rsidR="004212F1" w:rsidRDefault="004212F1" w:rsidP="004212F1">
            <w:pPr>
              <w:pStyle w:val="NormalWeb"/>
            </w:pPr>
            <w:r>
              <w:t xml:space="preserve">5. </w:t>
            </w:r>
            <w:r>
              <w:rPr>
                <w:rStyle w:val="text-wrapper"/>
              </w:rPr>
              <w:t>bored</w:t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14450" cy="1076325"/>
                  <wp:effectExtent l="19050" t="0" r="0" b="0"/>
                  <wp:docPr id="221" name="Pictur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76325"/>
                  <wp:effectExtent l="19050" t="0" r="0" b="0"/>
                  <wp:docPr id="236" name="Picture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04925" cy="1057275"/>
                  <wp:effectExtent l="19050" t="0" r="9525" b="0"/>
                  <wp:docPr id="6" name="Picture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4212F1" w:rsidRDefault="004212F1" w:rsidP="004212F1">
            <w:pPr>
              <w:pStyle w:val="NormalWeb"/>
              <w:jc w:val="center"/>
            </w:pPr>
            <w:r w:rsidRPr="004212F1">
              <w:object w:dxaOrig="630" w:dyaOrig="811">
                <v:shape id="_x0000_i1144" type="#_x0000_t75" style="width:31.5pt;height:40.5pt" o:ole="">
                  <v:imagedata r:id="rId29" o:title=""/>
                </v:shape>
                <o:OLEObject Type="Embed" ProgID="Package" ShapeID="_x0000_i1144" DrawAspect="Content" ObjectID="_1637521490" r:id="rId30"/>
              </w:object>
            </w:r>
          </w:p>
        </w:tc>
      </w:tr>
      <w:tr w:rsidR="004212F1" w:rsidTr="004212F1">
        <w:tc>
          <w:tcPr>
            <w:tcW w:w="7196" w:type="dxa"/>
          </w:tcPr>
          <w:p w:rsidR="004212F1" w:rsidRPr="00D35BAF" w:rsidRDefault="004212F1" w:rsidP="004212F1">
            <w:pPr>
              <w:pStyle w:val="NormalWeb"/>
            </w:pPr>
            <w:r>
              <w:lastRenderedPageBreak/>
              <w:t xml:space="preserve">6. </w:t>
            </w:r>
            <w:r>
              <w:rPr>
                <w:rStyle w:val="text-wrapper"/>
                <w:u w:val="single"/>
              </w:rPr>
              <w:t>ha</w:t>
            </w:r>
            <w:r>
              <w:rPr>
                <w:rStyle w:val="text-wrapper"/>
              </w:rPr>
              <w:t>ppy</w:t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95400" cy="1047750"/>
                  <wp:effectExtent l="19050" t="0" r="0" b="0"/>
                  <wp:docPr id="245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14450" cy="1085850"/>
                  <wp:effectExtent l="19050" t="0" r="0" b="0"/>
                  <wp:docPr id="9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57275"/>
                  <wp:effectExtent l="19050" t="0" r="0" b="0"/>
                  <wp:docPr id="299" name="Pictur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4212F1" w:rsidRDefault="004212F1" w:rsidP="004212F1">
            <w:pPr>
              <w:pStyle w:val="NormalWeb"/>
              <w:jc w:val="center"/>
            </w:pPr>
            <w:r w:rsidRPr="004212F1">
              <w:object w:dxaOrig="630" w:dyaOrig="811">
                <v:shape id="_x0000_i1111" type="#_x0000_t75" style="width:31.5pt;height:40.5pt" o:ole="">
                  <v:imagedata r:id="rId33" o:title=""/>
                </v:shape>
                <o:OLEObject Type="Embed" ProgID="Package" ShapeID="_x0000_i1111" DrawAspect="Content" ObjectID="_1637521491" r:id="rId34"/>
              </w:object>
            </w:r>
          </w:p>
        </w:tc>
      </w:tr>
      <w:tr w:rsidR="004212F1" w:rsidTr="004212F1">
        <w:tc>
          <w:tcPr>
            <w:tcW w:w="7196" w:type="dxa"/>
          </w:tcPr>
          <w:p w:rsidR="004212F1" w:rsidRDefault="004212F1" w:rsidP="004212F1">
            <w:pPr>
              <w:pStyle w:val="NormalWeb"/>
            </w:pPr>
            <w:r>
              <w:t xml:space="preserve">7. </w:t>
            </w:r>
            <w:r>
              <w:rPr>
                <w:rStyle w:val="text-wrapper"/>
              </w:rPr>
              <w:t>stressed</w:t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19175"/>
                  <wp:effectExtent l="19050" t="0" r="0" b="0"/>
                  <wp:docPr id="257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95400" cy="1047750"/>
                  <wp:effectExtent l="19050" t="0" r="0" b="0"/>
                  <wp:docPr id="248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95400" cy="1038225"/>
                  <wp:effectExtent l="19050" t="0" r="0" b="0"/>
                  <wp:docPr id="302" name="Picture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4212F1" w:rsidRDefault="004212F1" w:rsidP="004212F1">
            <w:pPr>
              <w:pStyle w:val="NormalWeb"/>
              <w:jc w:val="center"/>
            </w:pPr>
            <w:r w:rsidRPr="004212F1">
              <w:object w:dxaOrig="630" w:dyaOrig="811">
                <v:shape id="_x0000_i1124" type="#_x0000_t75" style="width:31.5pt;height:40.5pt" o:ole="">
                  <v:imagedata r:id="rId36" o:title=""/>
                </v:shape>
                <o:OLEObject Type="Embed" ProgID="Package" ShapeID="_x0000_i1124" DrawAspect="Content" ObjectID="_1637521492" r:id="rId37"/>
              </w:object>
            </w:r>
          </w:p>
        </w:tc>
      </w:tr>
      <w:tr w:rsidR="004212F1" w:rsidTr="004212F1">
        <w:tc>
          <w:tcPr>
            <w:tcW w:w="7196" w:type="dxa"/>
          </w:tcPr>
          <w:p w:rsidR="004212F1" w:rsidRPr="00D35BAF" w:rsidRDefault="004212F1" w:rsidP="004212F1">
            <w:pPr>
              <w:pStyle w:val="NormalWeb"/>
            </w:pPr>
            <w:r>
              <w:t xml:space="preserve">8. </w:t>
            </w:r>
            <w:r>
              <w:rPr>
                <w:rStyle w:val="text-wrapper"/>
                <w:u w:val="single"/>
              </w:rPr>
              <w:t>frigh</w:t>
            </w:r>
            <w:r>
              <w:rPr>
                <w:rStyle w:val="text-wrapper"/>
              </w:rPr>
              <w:t>tened</w:t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57275"/>
                  <wp:effectExtent l="19050" t="0" r="9525" b="0"/>
                  <wp:docPr id="227" name="Pictur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71600" cy="1066800"/>
                  <wp:effectExtent l="19050" t="0" r="0" b="0"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04925" cy="1057275"/>
                  <wp:effectExtent l="19050" t="0" r="9525" b="0"/>
                  <wp:docPr id="7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4212F1" w:rsidRDefault="004212F1" w:rsidP="004212F1">
            <w:pPr>
              <w:pStyle w:val="NormalWeb"/>
              <w:jc w:val="center"/>
            </w:pPr>
            <w:r w:rsidRPr="004212F1">
              <w:object w:dxaOrig="630" w:dyaOrig="811">
                <v:shape id="_x0000_i1133" type="#_x0000_t75" style="width:31.5pt;height:40.5pt" o:ole="">
                  <v:imagedata r:id="rId38" o:title=""/>
                </v:shape>
                <o:OLEObject Type="Embed" ProgID="Package" ShapeID="_x0000_i1133" DrawAspect="Content" ObjectID="_1637521493" r:id="rId39"/>
              </w:object>
            </w:r>
          </w:p>
        </w:tc>
      </w:tr>
      <w:tr w:rsidR="004212F1" w:rsidTr="004212F1">
        <w:tc>
          <w:tcPr>
            <w:tcW w:w="7196" w:type="dxa"/>
          </w:tcPr>
          <w:p w:rsidR="004212F1" w:rsidRDefault="004212F1" w:rsidP="004212F1">
            <w:pPr>
              <w:pStyle w:val="NormalWeb"/>
            </w:pPr>
            <w:r>
              <w:lastRenderedPageBreak/>
              <w:t xml:space="preserve">9. </w:t>
            </w:r>
            <w:r>
              <w:rPr>
                <w:rStyle w:val="text-wrapper"/>
                <w:u w:val="single"/>
              </w:rPr>
              <w:t>hung</w:t>
            </w:r>
            <w:r>
              <w:rPr>
                <w:rStyle w:val="text-wrapper"/>
              </w:rPr>
              <w:t>ry</w:t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19175"/>
                  <wp:effectExtent l="19050" t="0" r="0" b="0"/>
                  <wp:docPr id="2" name="Picture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14450" cy="1085850"/>
                  <wp:effectExtent l="19050" t="0" r="0" b="0"/>
                  <wp:docPr id="10" name="Pictur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57275"/>
                  <wp:effectExtent l="19050" t="0" r="0" b="0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4212F1" w:rsidRDefault="004212F1" w:rsidP="004212F1">
            <w:pPr>
              <w:pStyle w:val="NormalWeb"/>
              <w:jc w:val="center"/>
            </w:pPr>
            <w:r w:rsidRPr="004212F1">
              <w:object w:dxaOrig="630" w:dyaOrig="811">
                <v:shape id="_x0000_i1193" type="#_x0000_t75" style="width:31.5pt;height:40.5pt" o:ole="">
                  <v:imagedata r:id="rId40" o:title=""/>
                </v:shape>
                <o:OLEObject Type="Embed" ProgID="Package" ShapeID="_x0000_i1193" DrawAspect="Content" ObjectID="_1637521494" r:id="rId41"/>
              </w:object>
            </w:r>
          </w:p>
        </w:tc>
      </w:tr>
      <w:tr w:rsidR="004212F1" w:rsidTr="004212F1">
        <w:tc>
          <w:tcPr>
            <w:tcW w:w="7196" w:type="dxa"/>
          </w:tcPr>
          <w:p w:rsidR="004212F1" w:rsidRDefault="004212F1" w:rsidP="004212F1">
            <w:pPr>
              <w:pStyle w:val="NormalWeb"/>
            </w:pPr>
            <w:r>
              <w:t xml:space="preserve">10. </w:t>
            </w:r>
            <w:r>
              <w:rPr>
                <w:rStyle w:val="text-wrapper"/>
              </w:rPr>
              <w:t>hot</w:t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66800"/>
                  <wp:effectExtent l="19050" t="0" r="9525" b="0"/>
                  <wp:docPr id="3" name="Picture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57275"/>
                  <wp:effectExtent l="19050" t="0" r="0" b="0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52550" cy="1057275"/>
                  <wp:effectExtent l="19050" t="0" r="0" b="0"/>
                  <wp:docPr id="296" name="Picture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4212F1" w:rsidRDefault="004212F1" w:rsidP="004212F1">
            <w:pPr>
              <w:pStyle w:val="NormalWeb"/>
              <w:jc w:val="center"/>
            </w:pPr>
            <w:r w:rsidRPr="004212F1">
              <w:object w:dxaOrig="751" w:dyaOrig="811">
                <v:shape id="_x0000_i1199" type="#_x0000_t75" style="width:37.5pt;height:40.5pt" o:ole="">
                  <v:imagedata r:id="rId42" o:title=""/>
                </v:shape>
                <o:OLEObject Type="Embed" ProgID="Package" ShapeID="_x0000_i1199" DrawAspect="Content" ObjectID="_1637521495" r:id="rId43"/>
              </w:object>
            </w:r>
          </w:p>
        </w:tc>
      </w:tr>
      <w:tr w:rsidR="004212F1" w:rsidTr="004212F1">
        <w:tc>
          <w:tcPr>
            <w:tcW w:w="7196" w:type="dxa"/>
          </w:tcPr>
          <w:p w:rsidR="004212F1" w:rsidRDefault="004212F1" w:rsidP="004212F1">
            <w:pPr>
              <w:pStyle w:val="NormalWeb"/>
            </w:pPr>
            <w:r>
              <w:lastRenderedPageBreak/>
              <w:t xml:space="preserve">11. </w:t>
            </w:r>
            <w:r>
              <w:rPr>
                <w:rStyle w:val="text-wrapper"/>
                <w:u w:val="single"/>
              </w:rPr>
              <w:t>ang</w:t>
            </w:r>
            <w:r>
              <w:rPr>
                <w:rStyle w:val="text-wrapper"/>
              </w:rPr>
              <w:t>ry</w:t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66800"/>
                  <wp:effectExtent l="19050" t="0" r="0" b="0"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04925" cy="1057275"/>
                  <wp:effectExtent l="19050" t="0" r="9525" b="0"/>
                  <wp:docPr id="8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76325"/>
                  <wp:effectExtent l="19050" t="0" r="0" b="0"/>
                  <wp:docPr id="230" name="Pictur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4212F1" w:rsidRDefault="004212F1" w:rsidP="004212F1">
            <w:pPr>
              <w:pStyle w:val="NormalWeb"/>
              <w:jc w:val="center"/>
            </w:pPr>
            <w:r w:rsidRPr="004212F1">
              <w:object w:dxaOrig="751" w:dyaOrig="811">
                <v:shape id="_x0000_i1206" type="#_x0000_t75" style="width:37.5pt;height:40.5pt" o:ole="">
                  <v:imagedata r:id="rId44" o:title=""/>
                </v:shape>
                <o:OLEObject Type="Embed" ProgID="Package" ShapeID="_x0000_i1206" DrawAspect="Content" ObjectID="_1637521496" r:id="rId45"/>
              </w:object>
            </w:r>
          </w:p>
        </w:tc>
      </w:tr>
      <w:tr w:rsidR="004212F1" w:rsidTr="004212F1">
        <w:tc>
          <w:tcPr>
            <w:tcW w:w="7196" w:type="dxa"/>
          </w:tcPr>
          <w:p w:rsidR="004212F1" w:rsidRDefault="004212F1" w:rsidP="004212F1">
            <w:pPr>
              <w:pStyle w:val="NormalWeb"/>
            </w:pPr>
            <w:r>
              <w:t>12.</w:t>
            </w:r>
            <w:r>
              <w:rPr>
                <w:rStyle w:val="ListParagraph"/>
              </w:rPr>
              <w:t xml:space="preserve"> </w:t>
            </w:r>
            <w:r>
              <w:rPr>
                <w:rStyle w:val="text-wrapper"/>
              </w:rPr>
              <w:t>tired</w:t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14450" cy="1085850"/>
                  <wp:effectExtent l="19050" t="0" r="0" b="0"/>
                  <wp:docPr id="12" name="Pictur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295400" cy="1047750"/>
                  <wp:effectExtent l="19050" t="0" r="0" b="0"/>
                  <wp:docPr id="251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2F1" w:rsidRDefault="004212F1" w:rsidP="004212F1">
            <w:pPr>
              <w:pStyle w:val="NormalWeb"/>
              <w:numPr>
                <w:ilvl w:val="0"/>
                <w:numId w:val="37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57275"/>
                  <wp:effectExtent l="19050" t="0" r="0" b="0"/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4212F1" w:rsidRDefault="004212F1" w:rsidP="004212F1">
            <w:pPr>
              <w:pStyle w:val="NormalWeb"/>
              <w:jc w:val="center"/>
            </w:pPr>
            <w:r w:rsidRPr="004212F1">
              <w:object w:dxaOrig="751" w:dyaOrig="811">
                <v:shape id="_x0000_i1214" type="#_x0000_t75" style="width:37.5pt;height:40.5pt" o:ole="">
                  <v:imagedata r:id="rId46" o:title=""/>
                </v:shape>
                <o:OLEObject Type="Embed" ProgID="Package" ShapeID="_x0000_i1214" DrawAspect="Content" ObjectID="_1637521497" r:id="rId47"/>
              </w:object>
            </w:r>
          </w:p>
        </w:tc>
      </w:tr>
    </w:tbl>
    <w:p w:rsidR="000350BF" w:rsidRDefault="000350BF" w:rsidP="00DE6163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45998" w:rsidRDefault="00A45998" w:rsidP="00A45998">
      <w:pPr>
        <w:bidi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32A4D" w:rsidRPr="00242A21" w:rsidRDefault="00242A21" w:rsidP="00242A21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242A2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Linking / connected speech</w:t>
      </w:r>
    </w:p>
    <w:p w:rsidR="00C52E19" w:rsidRDefault="00C52E19" w:rsidP="00C52E19">
      <w:pPr>
        <w:bidi w:val="0"/>
        <w:spacing w:after="0" w:line="360" w:lineRule="auto"/>
        <w:rPr>
          <w:rStyle w:val="title-breadcrumb"/>
        </w:rPr>
      </w:pPr>
    </w:p>
    <w:p w:rsidR="00C52E19" w:rsidRPr="00242A21" w:rsidRDefault="004212F1" w:rsidP="00242A21">
      <w:pPr>
        <w:bidi w:val="0"/>
        <w:spacing w:after="0" w:line="360" w:lineRule="auto"/>
        <w:rPr>
          <w:rFonts w:ascii="Times New Roman" w:eastAsia="Times New Roman" w:hAnsi="Times New Roman" w:cs="Times New Roman"/>
          <w:sz w:val="44"/>
          <w:szCs w:val="44"/>
          <w:lang w:bidi="ar-SA"/>
        </w:rPr>
      </w:pPr>
      <w:r w:rsidRPr="00242A21">
        <w:rPr>
          <w:rFonts w:ascii="Times New Roman" w:hAnsi="Times New Roman" w:cs="Times New Roman"/>
          <w:sz w:val="28"/>
          <w:szCs w:val="28"/>
        </w:rPr>
        <w:t>Listen and write the sentences. Then listen and repeat.</w:t>
      </w:r>
    </w:p>
    <w:tbl>
      <w:tblPr>
        <w:tblStyle w:val="TableGrid"/>
        <w:tblW w:w="0" w:type="auto"/>
        <w:tblLook w:val="04A0"/>
      </w:tblPr>
      <w:tblGrid>
        <w:gridCol w:w="6629"/>
        <w:gridCol w:w="2613"/>
      </w:tblGrid>
      <w:tr w:rsidR="004212F1" w:rsidTr="004212F1">
        <w:tc>
          <w:tcPr>
            <w:tcW w:w="6629" w:type="dxa"/>
            <w:vAlign w:val="center"/>
          </w:tcPr>
          <w:p w:rsidR="004212F1" w:rsidRPr="004212F1" w:rsidRDefault="004212F1" w:rsidP="004212F1">
            <w:pPr>
              <w:pStyle w:val="ListParagraph"/>
              <w:numPr>
                <w:ilvl w:val="0"/>
                <w:numId w:val="38"/>
              </w:numPr>
              <w:bidi w:val="0"/>
              <w:spacing w:line="360" w:lineRule="auto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4212F1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________  ________  ________  ________  .</w:t>
            </w:r>
          </w:p>
        </w:tc>
        <w:tc>
          <w:tcPr>
            <w:tcW w:w="2613" w:type="dxa"/>
            <w:vAlign w:val="center"/>
          </w:tcPr>
          <w:p w:rsidR="004212F1" w:rsidRDefault="004212F1" w:rsidP="004212F1">
            <w:pPr>
              <w:bidi w:val="0"/>
              <w:spacing w:line="360" w:lineRule="auto"/>
              <w:jc w:val="center"/>
              <w:rPr>
                <w:rStyle w:val="title-breadcrumb"/>
              </w:rPr>
            </w:pPr>
            <w:r w:rsidRPr="004212F1">
              <w:rPr>
                <w:rStyle w:val="title-breadcrumb"/>
              </w:rPr>
              <w:object w:dxaOrig="630" w:dyaOrig="811">
                <v:shape id="_x0000_i1368" type="#_x0000_t75" style="width:31.5pt;height:40.5pt" o:ole="">
                  <v:imagedata r:id="rId48" o:title=""/>
                </v:shape>
                <o:OLEObject Type="Embed" ProgID="Package" ShapeID="_x0000_i1368" DrawAspect="Content" ObjectID="_1637521498" r:id="rId49"/>
              </w:object>
            </w:r>
          </w:p>
        </w:tc>
      </w:tr>
      <w:tr w:rsidR="004212F1" w:rsidTr="004212F1">
        <w:tc>
          <w:tcPr>
            <w:tcW w:w="6629" w:type="dxa"/>
            <w:vAlign w:val="center"/>
          </w:tcPr>
          <w:p w:rsidR="004212F1" w:rsidRPr="004212F1" w:rsidRDefault="004212F1" w:rsidP="004212F1">
            <w:pPr>
              <w:pStyle w:val="ListParagraph"/>
              <w:numPr>
                <w:ilvl w:val="0"/>
                <w:numId w:val="38"/>
              </w:numPr>
              <w:bidi w:val="0"/>
              <w:spacing w:line="360" w:lineRule="auto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4212F1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________  ________  ________  ________  ________  .</w:t>
            </w:r>
          </w:p>
        </w:tc>
        <w:tc>
          <w:tcPr>
            <w:tcW w:w="2613" w:type="dxa"/>
            <w:vAlign w:val="center"/>
          </w:tcPr>
          <w:p w:rsidR="004212F1" w:rsidRDefault="004212F1" w:rsidP="004212F1">
            <w:pPr>
              <w:bidi w:val="0"/>
              <w:spacing w:line="360" w:lineRule="auto"/>
              <w:jc w:val="center"/>
              <w:rPr>
                <w:rStyle w:val="title-breadcrumb"/>
              </w:rPr>
            </w:pPr>
            <w:r w:rsidRPr="004212F1">
              <w:rPr>
                <w:rStyle w:val="title-breadcrumb"/>
              </w:rPr>
              <w:object w:dxaOrig="630" w:dyaOrig="811">
                <v:shape id="_x0000_i1364" type="#_x0000_t75" style="width:31.5pt;height:40.5pt" o:ole="">
                  <v:imagedata r:id="rId50" o:title=""/>
                </v:shape>
                <o:OLEObject Type="Embed" ProgID="Package" ShapeID="_x0000_i1364" DrawAspect="Content" ObjectID="_1637521499" r:id="rId51"/>
              </w:object>
            </w:r>
          </w:p>
        </w:tc>
      </w:tr>
      <w:tr w:rsidR="004212F1" w:rsidTr="004212F1">
        <w:tc>
          <w:tcPr>
            <w:tcW w:w="6629" w:type="dxa"/>
            <w:vAlign w:val="center"/>
          </w:tcPr>
          <w:p w:rsidR="004212F1" w:rsidRPr="004212F1" w:rsidRDefault="004212F1" w:rsidP="004212F1">
            <w:pPr>
              <w:pStyle w:val="ListParagraph"/>
              <w:numPr>
                <w:ilvl w:val="0"/>
                <w:numId w:val="38"/>
              </w:numPr>
              <w:bidi w:val="0"/>
              <w:spacing w:line="360" w:lineRule="auto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4212F1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________  ________  , ________  .</w:t>
            </w:r>
          </w:p>
        </w:tc>
        <w:tc>
          <w:tcPr>
            <w:tcW w:w="2613" w:type="dxa"/>
            <w:vAlign w:val="center"/>
          </w:tcPr>
          <w:p w:rsidR="004212F1" w:rsidRDefault="004212F1" w:rsidP="004212F1">
            <w:pPr>
              <w:bidi w:val="0"/>
              <w:spacing w:line="360" w:lineRule="auto"/>
              <w:jc w:val="center"/>
              <w:rPr>
                <w:rStyle w:val="title-breadcrumb"/>
              </w:rPr>
            </w:pPr>
            <w:r w:rsidRPr="004212F1">
              <w:rPr>
                <w:rStyle w:val="title-breadcrumb"/>
              </w:rPr>
              <w:object w:dxaOrig="630" w:dyaOrig="811">
                <v:shape id="_x0000_i1340" type="#_x0000_t75" style="width:31.5pt;height:40.5pt" o:ole="">
                  <v:imagedata r:id="rId52" o:title=""/>
                </v:shape>
                <o:OLEObject Type="Embed" ProgID="Package" ShapeID="_x0000_i1340" DrawAspect="Content" ObjectID="_1637521500" r:id="rId53"/>
              </w:object>
            </w:r>
          </w:p>
        </w:tc>
      </w:tr>
      <w:tr w:rsidR="004212F1" w:rsidTr="004212F1">
        <w:tc>
          <w:tcPr>
            <w:tcW w:w="6629" w:type="dxa"/>
            <w:vAlign w:val="center"/>
          </w:tcPr>
          <w:p w:rsidR="004212F1" w:rsidRPr="004212F1" w:rsidRDefault="004212F1" w:rsidP="004212F1">
            <w:pPr>
              <w:pStyle w:val="ListParagraph"/>
              <w:numPr>
                <w:ilvl w:val="0"/>
                <w:numId w:val="38"/>
              </w:numPr>
              <w:bidi w:val="0"/>
              <w:spacing w:line="360" w:lineRule="auto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4212F1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________  ________  ________  ________  .</w:t>
            </w:r>
          </w:p>
        </w:tc>
        <w:tc>
          <w:tcPr>
            <w:tcW w:w="2613" w:type="dxa"/>
            <w:vAlign w:val="center"/>
          </w:tcPr>
          <w:p w:rsidR="004212F1" w:rsidRDefault="004212F1" w:rsidP="004212F1">
            <w:pPr>
              <w:bidi w:val="0"/>
              <w:spacing w:line="360" w:lineRule="auto"/>
              <w:jc w:val="center"/>
              <w:rPr>
                <w:rStyle w:val="title-breadcrumb"/>
              </w:rPr>
            </w:pPr>
            <w:r w:rsidRPr="004212F1">
              <w:rPr>
                <w:rStyle w:val="title-breadcrumb"/>
              </w:rPr>
              <w:object w:dxaOrig="630" w:dyaOrig="811">
                <v:shape id="_x0000_i1360" type="#_x0000_t75" style="width:31.5pt;height:40.5pt" o:ole="">
                  <v:imagedata r:id="rId54" o:title=""/>
                </v:shape>
                <o:OLEObject Type="Embed" ProgID="Package" ShapeID="_x0000_i1360" DrawAspect="Content" ObjectID="_1637521501" r:id="rId55"/>
              </w:object>
            </w:r>
          </w:p>
        </w:tc>
      </w:tr>
      <w:tr w:rsidR="004212F1" w:rsidTr="004212F1">
        <w:tc>
          <w:tcPr>
            <w:tcW w:w="6629" w:type="dxa"/>
            <w:vAlign w:val="center"/>
          </w:tcPr>
          <w:p w:rsidR="004212F1" w:rsidRPr="004212F1" w:rsidRDefault="004212F1" w:rsidP="004212F1">
            <w:pPr>
              <w:pStyle w:val="ListParagraph"/>
              <w:numPr>
                <w:ilvl w:val="0"/>
                <w:numId w:val="38"/>
              </w:numPr>
              <w:bidi w:val="0"/>
              <w:spacing w:line="360" w:lineRule="auto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4212F1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________  ________  ________  ________  .</w:t>
            </w:r>
          </w:p>
        </w:tc>
        <w:tc>
          <w:tcPr>
            <w:tcW w:w="2613" w:type="dxa"/>
            <w:vAlign w:val="center"/>
          </w:tcPr>
          <w:p w:rsidR="004212F1" w:rsidRDefault="004212F1" w:rsidP="004212F1">
            <w:pPr>
              <w:bidi w:val="0"/>
              <w:spacing w:line="360" w:lineRule="auto"/>
              <w:jc w:val="center"/>
              <w:rPr>
                <w:rStyle w:val="title-breadcrumb"/>
              </w:rPr>
            </w:pPr>
            <w:r w:rsidRPr="004212F1">
              <w:rPr>
                <w:rStyle w:val="title-breadcrumb"/>
              </w:rPr>
              <w:object w:dxaOrig="630" w:dyaOrig="811">
                <v:shape id="_x0000_i1355" type="#_x0000_t75" style="width:31.5pt;height:40.5pt" o:ole="">
                  <v:imagedata r:id="rId56" o:title=""/>
                </v:shape>
                <o:OLEObject Type="Embed" ProgID="Package" ShapeID="_x0000_i1355" DrawAspect="Content" ObjectID="_1637521502" r:id="rId57"/>
              </w:object>
            </w:r>
          </w:p>
        </w:tc>
      </w:tr>
      <w:tr w:rsidR="004212F1" w:rsidTr="004212F1">
        <w:tc>
          <w:tcPr>
            <w:tcW w:w="6629" w:type="dxa"/>
            <w:vAlign w:val="center"/>
          </w:tcPr>
          <w:p w:rsidR="004212F1" w:rsidRPr="004212F1" w:rsidRDefault="004212F1" w:rsidP="004212F1">
            <w:pPr>
              <w:pStyle w:val="ListParagraph"/>
              <w:numPr>
                <w:ilvl w:val="0"/>
                <w:numId w:val="38"/>
              </w:numPr>
              <w:bidi w:val="0"/>
              <w:spacing w:line="360" w:lineRule="auto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4212F1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t>________  ________  ________  ________  .</w:t>
            </w:r>
          </w:p>
        </w:tc>
        <w:tc>
          <w:tcPr>
            <w:tcW w:w="2613" w:type="dxa"/>
            <w:vAlign w:val="center"/>
          </w:tcPr>
          <w:p w:rsidR="004212F1" w:rsidRDefault="004212F1" w:rsidP="004212F1">
            <w:pPr>
              <w:bidi w:val="0"/>
              <w:spacing w:line="360" w:lineRule="auto"/>
              <w:jc w:val="center"/>
              <w:rPr>
                <w:rStyle w:val="title-breadcrumb"/>
              </w:rPr>
            </w:pPr>
            <w:r w:rsidRPr="004212F1">
              <w:rPr>
                <w:rStyle w:val="title-breadcrumb"/>
              </w:rPr>
              <w:object w:dxaOrig="630" w:dyaOrig="811">
                <v:shape id="_x0000_i1349" type="#_x0000_t75" style="width:31.5pt;height:40.5pt" o:ole="">
                  <v:imagedata r:id="rId58" o:title=""/>
                </v:shape>
                <o:OLEObject Type="Embed" ProgID="Package" ShapeID="_x0000_i1349" DrawAspect="Content" ObjectID="_1637521503" r:id="rId59"/>
              </w:object>
            </w:r>
          </w:p>
        </w:tc>
      </w:tr>
    </w:tbl>
    <w:p w:rsidR="00C52E19" w:rsidRDefault="00C52E19" w:rsidP="00C52E19">
      <w:pPr>
        <w:bidi w:val="0"/>
        <w:spacing w:after="0" w:line="360" w:lineRule="auto"/>
        <w:rPr>
          <w:rStyle w:val="title-breadcrumb"/>
        </w:rPr>
      </w:pPr>
    </w:p>
    <w:p w:rsidR="00242A21" w:rsidRPr="00242A21" w:rsidRDefault="00242A21" w:rsidP="00B45865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242A2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I'm bored: Activity 1</w:t>
      </w:r>
    </w:p>
    <w:p w:rsidR="00B45865" w:rsidRPr="00242A21" w:rsidRDefault="00242A21" w:rsidP="00242A21">
      <w:pPr>
        <w:bidi w:val="0"/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 w:rsidRPr="00242A21">
        <w:rPr>
          <w:rFonts w:ascii="Times New Roman" w:hAnsi="Times New Roman" w:cs="Times New Roman"/>
          <w:sz w:val="28"/>
          <w:szCs w:val="28"/>
        </w:rPr>
        <w:t>Where are they? Listen and match the places to the conversations.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242A21" w:rsidTr="00242A21">
        <w:tc>
          <w:tcPr>
            <w:tcW w:w="9242" w:type="dxa"/>
            <w:vAlign w:val="center"/>
          </w:tcPr>
          <w:p w:rsidR="00242A21" w:rsidRDefault="00242A21" w:rsidP="00242A21">
            <w:pPr>
              <w:pStyle w:val="NormalWeb"/>
              <w:jc w:val="center"/>
            </w:pPr>
            <w:r>
              <w:t>in an airport            at home          in a hotel room          in a car            in a restaurant</w:t>
            </w:r>
          </w:p>
        </w:tc>
      </w:tr>
    </w:tbl>
    <w:p w:rsidR="00B45865" w:rsidRDefault="00B45865" w:rsidP="00242A21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242A21" w:rsidTr="00242A21">
        <w:tc>
          <w:tcPr>
            <w:tcW w:w="4621" w:type="dxa"/>
            <w:vAlign w:val="center"/>
          </w:tcPr>
          <w:p w:rsidR="00242A21" w:rsidRDefault="00242A21" w:rsidP="00242A2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42A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425" type="#_x0000_t75" style="width:31.5pt;height:40.5pt" o:ole="">
                  <v:imagedata r:id="rId60" o:title=""/>
                </v:shape>
                <o:OLEObject Type="Embed" ProgID="Package" ShapeID="_x0000_i1425" DrawAspect="Content" ObjectID="_1637521504" r:id="rId61"/>
              </w:object>
            </w:r>
          </w:p>
        </w:tc>
        <w:tc>
          <w:tcPr>
            <w:tcW w:w="4621" w:type="dxa"/>
            <w:vAlign w:val="center"/>
          </w:tcPr>
          <w:p w:rsidR="00242A21" w:rsidRPr="00242A21" w:rsidRDefault="00242A21" w:rsidP="00242A2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242A21" w:rsidTr="00242A21">
        <w:tc>
          <w:tcPr>
            <w:tcW w:w="4621" w:type="dxa"/>
            <w:vAlign w:val="center"/>
          </w:tcPr>
          <w:p w:rsidR="00242A21" w:rsidRDefault="00242A21" w:rsidP="00242A2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42A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443" type="#_x0000_t75" style="width:31.5pt;height:40.5pt" o:ole="">
                  <v:imagedata r:id="rId62" o:title=""/>
                </v:shape>
                <o:OLEObject Type="Embed" ProgID="Package" ShapeID="_x0000_i1443" DrawAspect="Content" ObjectID="_1637521505" r:id="rId63"/>
              </w:object>
            </w:r>
          </w:p>
        </w:tc>
        <w:tc>
          <w:tcPr>
            <w:tcW w:w="4621" w:type="dxa"/>
            <w:vAlign w:val="center"/>
          </w:tcPr>
          <w:p w:rsidR="00242A21" w:rsidRPr="00242A21" w:rsidRDefault="00242A21" w:rsidP="00242A2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242A21" w:rsidTr="00242A21">
        <w:tc>
          <w:tcPr>
            <w:tcW w:w="4621" w:type="dxa"/>
            <w:vAlign w:val="center"/>
          </w:tcPr>
          <w:p w:rsidR="00242A21" w:rsidRDefault="00242A21" w:rsidP="00242A2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42A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440" type="#_x0000_t75" style="width:31.5pt;height:40.5pt" o:ole="">
                  <v:imagedata r:id="rId64" o:title=""/>
                </v:shape>
                <o:OLEObject Type="Embed" ProgID="Package" ShapeID="_x0000_i1440" DrawAspect="Content" ObjectID="_1637521506" r:id="rId65"/>
              </w:object>
            </w:r>
          </w:p>
        </w:tc>
        <w:tc>
          <w:tcPr>
            <w:tcW w:w="4621" w:type="dxa"/>
            <w:vAlign w:val="center"/>
          </w:tcPr>
          <w:p w:rsidR="00242A21" w:rsidRPr="00242A21" w:rsidRDefault="00242A21" w:rsidP="00242A2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242A21" w:rsidTr="00242A21">
        <w:tc>
          <w:tcPr>
            <w:tcW w:w="4621" w:type="dxa"/>
            <w:vAlign w:val="center"/>
          </w:tcPr>
          <w:p w:rsidR="00242A21" w:rsidRDefault="00242A21" w:rsidP="00242A2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42A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436" type="#_x0000_t75" style="width:31.5pt;height:40.5pt" o:ole="">
                  <v:imagedata r:id="rId66" o:title=""/>
                </v:shape>
                <o:OLEObject Type="Embed" ProgID="Package" ShapeID="_x0000_i1436" DrawAspect="Content" ObjectID="_1637521507" r:id="rId67"/>
              </w:object>
            </w:r>
          </w:p>
        </w:tc>
        <w:tc>
          <w:tcPr>
            <w:tcW w:w="4621" w:type="dxa"/>
            <w:vAlign w:val="center"/>
          </w:tcPr>
          <w:p w:rsidR="00242A21" w:rsidRPr="00242A21" w:rsidRDefault="00242A21" w:rsidP="00242A2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  <w:tr w:rsidR="00242A21" w:rsidTr="00242A21">
        <w:tc>
          <w:tcPr>
            <w:tcW w:w="4621" w:type="dxa"/>
            <w:vAlign w:val="center"/>
          </w:tcPr>
          <w:p w:rsidR="00242A21" w:rsidRDefault="00242A21" w:rsidP="00242A2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42A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431" type="#_x0000_t75" style="width:31.5pt;height:40.5pt" o:ole="">
                  <v:imagedata r:id="rId68" o:title=""/>
                </v:shape>
                <o:OLEObject Type="Embed" ProgID="Package" ShapeID="_x0000_i1431" DrawAspect="Content" ObjectID="_1637521508" r:id="rId69"/>
              </w:object>
            </w:r>
          </w:p>
        </w:tc>
        <w:tc>
          <w:tcPr>
            <w:tcW w:w="4621" w:type="dxa"/>
            <w:vAlign w:val="center"/>
          </w:tcPr>
          <w:p w:rsidR="00242A21" w:rsidRPr="00242A21" w:rsidRDefault="00242A21" w:rsidP="00242A21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242A21" w:rsidRPr="00242A21" w:rsidRDefault="00242A21" w:rsidP="00242A21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B45865" w:rsidRDefault="00B45865" w:rsidP="00B45865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B45865" w:rsidRPr="00B45865" w:rsidRDefault="00242A21" w:rsidP="00B45865">
      <w:pPr>
        <w:bidi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242A2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I'm bored: </w:t>
      </w:r>
      <w:r w:rsidR="00B4586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B45865" w:rsidRPr="00242A21" w:rsidRDefault="00242A21" w:rsidP="00242A21">
      <w:pPr>
        <w:bidi w:val="0"/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 w:rsidRPr="00242A21">
        <w:rPr>
          <w:rFonts w:ascii="Times New Roman" w:hAnsi="Times New Roman" w:cs="Times New Roman"/>
          <w:sz w:val="28"/>
          <w:szCs w:val="28"/>
        </w:rPr>
        <w:t>Listen again and choose the correct answers.</w:t>
      </w:r>
    </w:p>
    <w:tbl>
      <w:tblPr>
        <w:tblStyle w:val="TableGrid"/>
        <w:tblW w:w="0" w:type="auto"/>
        <w:tblLook w:val="04A0"/>
      </w:tblPr>
      <w:tblGrid>
        <w:gridCol w:w="6629"/>
        <w:gridCol w:w="2613"/>
      </w:tblGrid>
      <w:tr w:rsidR="00B45865" w:rsidTr="004C519F">
        <w:tc>
          <w:tcPr>
            <w:tcW w:w="6629" w:type="dxa"/>
          </w:tcPr>
          <w:p w:rsidR="00242A21" w:rsidRPr="00242A21" w:rsidRDefault="00242A21" w:rsidP="00242A2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42A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They want to go to the movies.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42A2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True / False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242A21" w:rsidRPr="00242A21" w:rsidRDefault="00242A21" w:rsidP="00242A2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42A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The restaurant is closed.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42A2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True / False</w:t>
            </w:r>
          </w:p>
          <w:p w:rsidR="00242A21" w:rsidRPr="00242A21" w:rsidRDefault="00242A21" w:rsidP="00242A2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42A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The air conditioning is on. </w:t>
            </w:r>
            <w:r w:rsidRPr="00242A2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True / False</w:t>
            </w:r>
          </w:p>
          <w:p w:rsidR="00242A21" w:rsidRPr="00242A21" w:rsidRDefault="00242A21" w:rsidP="00242A2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42A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It's a weekday.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42A2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True / False</w:t>
            </w:r>
          </w:p>
          <w:p w:rsidR="00B45865" w:rsidRDefault="00242A21" w:rsidP="00242A2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42A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It's early.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42A2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True / False</w:t>
            </w:r>
          </w:p>
        </w:tc>
        <w:tc>
          <w:tcPr>
            <w:tcW w:w="2613" w:type="dxa"/>
            <w:vAlign w:val="center"/>
          </w:tcPr>
          <w:p w:rsidR="00B45865" w:rsidRDefault="00242A21" w:rsidP="004C519F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42A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472" type="#_x0000_t75" style="width:1in;height:40.5pt" o:ole="">
                  <v:imagedata r:id="rId70" o:title=""/>
                </v:shape>
                <o:OLEObject Type="Embed" ProgID="Package" ShapeID="_x0000_i1472" DrawAspect="Content" ObjectID="_1637521509" r:id="rId71"/>
              </w:object>
            </w:r>
          </w:p>
        </w:tc>
      </w:tr>
    </w:tbl>
    <w:p w:rsidR="00B45865" w:rsidRDefault="00B45865" w:rsidP="00B45865">
      <w:pPr>
        <w:bidi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45865" w:rsidRPr="00B45865" w:rsidRDefault="00B45865">
      <w:pPr>
        <w:bidi w:val="0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bidi="ar-SA"/>
        </w:rPr>
      </w:pPr>
    </w:p>
    <w:sectPr w:rsidR="00B45865" w:rsidRPr="00B45865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2F1" w:rsidRDefault="004212F1" w:rsidP="00D35CE8">
      <w:pPr>
        <w:spacing w:after="0" w:line="240" w:lineRule="auto"/>
      </w:pPr>
      <w:r>
        <w:separator/>
      </w:r>
    </w:p>
  </w:endnote>
  <w:endnote w:type="continuationSeparator" w:id="1">
    <w:p w:rsidR="004212F1" w:rsidRDefault="004212F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2F1" w:rsidRDefault="004212F1" w:rsidP="00D35CE8">
      <w:pPr>
        <w:spacing w:after="0" w:line="240" w:lineRule="auto"/>
      </w:pPr>
      <w:r>
        <w:separator/>
      </w:r>
    </w:p>
  </w:footnote>
  <w:footnote w:type="continuationSeparator" w:id="1">
    <w:p w:rsidR="004212F1" w:rsidRDefault="004212F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50CA"/>
    <w:multiLevelType w:val="multilevel"/>
    <w:tmpl w:val="32E63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24C58"/>
    <w:multiLevelType w:val="multilevel"/>
    <w:tmpl w:val="6BC8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F4279"/>
    <w:multiLevelType w:val="multilevel"/>
    <w:tmpl w:val="B348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595C80"/>
    <w:multiLevelType w:val="hybridMultilevel"/>
    <w:tmpl w:val="63844F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F7BBC"/>
    <w:multiLevelType w:val="hybridMultilevel"/>
    <w:tmpl w:val="6BAC41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196A85"/>
    <w:multiLevelType w:val="multilevel"/>
    <w:tmpl w:val="71F4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9F557C"/>
    <w:multiLevelType w:val="multilevel"/>
    <w:tmpl w:val="6BC8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822DB2"/>
    <w:multiLevelType w:val="multilevel"/>
    <w:tmpl w:val="9B26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975AB8"/>
    <w:multiLevelType w:val="multilevel"/>
    <w:tmpl w:val="FFC2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820F14"/>
    <w:multiLevelType w:val="multilevel"/>
    <w:tmpl w:val="395E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18407B"/>
    <w:multiLevelType w:val="multilevel"/>
    <w:tmpl w:val="C456A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7C3D30"/>
    <w:multiLevelType w:val="hybridMultilevel"/>
    <w:tmpl w:val="1D42D9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096B6E"/>
    <w:multiLevelType w:val="multilevel"/>
    <w:tmpl w:val="6BC8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DE4D3F"/>
    <w:multiLevelType w:val="hybridMultilevel"/>
    <w:tmpl w:val="4F7CB8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7936FE"/>
    <w:multiLevelType w:val="multilevel"/>
    <w:tmpl w:val="E44AA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641618"/>
    <w:multiLevelType w:val="hybridMultilevel"/>
    <w:tmpl w:val="7D967C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EA1D6D"/>
    <w:multiLevelType w:val="multilevel"/>
    <w:tmpl w:val="6BC8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8376D7"/>
    <w:multiLevelType w:val="multilevel"/>
    <w:tmpl w:val="F4D0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D03C99"/>
    <w:multiLevelType w:val="hybridMultilevel"/>
    <w:tmpl w:val="14F088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110AAC"/>
    <w:multiLevelType w:val="multilevel"/>
    <w:tmpl w:val="53CA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7828ED"/>
    <w:multiLevelType w:val="hybridMultilevel"/>
    <w:tmpl w:val="1F5C72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7E7410"/>
    <w:multiLevelType w:val="hybridMultilevel"/>
    <w:tmpl w:val="CA42BB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9E04A2"/>
    <w:multiLevelType w:val="hybridMultilevel"/>
    <w:tmpl w:val="CA92F8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C10B8A"/>
    <w:multiLevelType w:val="multilevel"/>
    <w:tmpl w:val="6BC8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504858"/>
    <w:multiLevelType w:val="hybridMultilevel"/>
    <w:tmpl w:val="55949E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803F3E"/>
    <w:multiLevelType w:val="multilevel"/>
    <w:tmpl w:val="FA52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B140B5"/>
    <w:multiLevelType w:val="multilevel"/>
    <w:tmpl w:val="5CDC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C470FF"/>
    <w:multiLevelType w:val="multilevel"/>
    <w:tmpl w:val="918A0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940F4D"/>
    <w:multiLevelType w:val="multilevel"/>
    <w:tmpl w:val="83E20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E87A88"/>
    <w:multiLevelType w:val="multilevel"/>
    <w:tmpl w:val="F228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050A49"/>
    <w:multiLevelType w:val="hybridMultilevel"/>
    <w:tmpl w:val="70443A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4728FE"/>
    <w:multiLevelType w:val="hybridMultilevel"/>
    <w:tmpl w:val="A89037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903FCB"/>
    <w:multiLevelType w:val="multilevel"/>
    <w:tmpl w:val="1508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524D91"/>
    <w:multiLevelType w:val="multilevel"/>
    <w:tmpl w:val="6BC8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5A6279"/>
    <w:multiLevelType w:val="multilevel"/>
    <w:tmpl w:val="6BC8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69238C"/>
    <w:multiLevelType w:val="hybridMultilevel"/>
    <w:tmpl w:val="F132C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B355B8"/>
    <w:multiLevelType w:val="multilevel"/>
    <w:tmpl w:val="6BC84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26"/>
  </w:num>
  <w:num w:numId="4">
    <w:abstractNumId w:val="10"/>
  </w:num>
  <w:num w:numId="5">
    <w:abstractNumId w:val="20"/>
  </w:num>
  <w:num w:numId="6">
    <w:abstractNumId w:val="3"/>
  </w:num>
  <w:num w:numId="7">
    <w:abstractNumId w:val="13"/>
  </w:num>
  <w:num w:numId="8">
    <w:abstractNumId w:val="22"/>
  </w:num>
  <w:num w:numId="9">
    <w:abstractNumId w:val="21"/>
  </w:num>
  <w:num w:numId="10">
    <w:abstractNumId w:val="4"/>
  </w:num>
  <w:num w:numId="11">
    <w:abstractNumId w:val="18"/>
  </w:num>
  <w:num w:numId="12">
    <w:abstractNumId w:val="32"/>
  </w:num>
  <w:num w:numId="13">
    <w:abstractNumId w:val="15"/>
  </w:num>
  <w:num w:numId="14">
    <w:abstractNumId w:val="11"/>
  </w:num>
  <w:num w:numId="15">
    <w:abstractNumId w:val="24"/>
  </w:num>
  <w:num w:numId="16">
    <w:abstractNumId w:val="31"/>
  </w:num>
  <w:num w:numId="17">
    <w:abstractNumId w:val="17"/>
  </w:num>
  <w:num w:numId="18">
    <w:abstractNumId w:val="30"/>
  </w:num>
  <w:num w:numId="19">
    <w:abstractNumId w:val="27"/>
  </w:num>
  <w:num w:numId="20">
    <w:abstractNumId w:val="7"/>
  </w:num>
  <w:num w:numId="21">
    <w:abstractNumId w:val="14"/>
  </w:num>
  <w:num w:numId="22">
    <w:abstractNumId w:val="0"/>
  </w:num>
  <w:num w:numId="23">
    <w:abstractNumId w:val="33"/>
  </w:num>
  <w:num w:numId="24">
    <w:abstractNumId w:val="28"/>
  </w:num>
  <w:num w:numId="25">
    <w:abstractNumId w:val="12"/>
  </w:num>
  <w:num w:numId="26">
    <w:abstractNumId w:val="35"/>
  </w:num>
  <w:num w:numId="27">
    <w:abstractNumId w:val="23"/>
  </w:num>
  <w:num w:numId="28">
    <w:abstractNumId w:val="1"/>
  </w:num>
  <w:num w:numId="29">
    <w:abstractNumId w:val="16"/>
  </w:num>
  <w:num w:numId="30">
    <w:abstractNumId w:val="6"/>
  </w:num>
  <w:num w:numId="31">
    <w:abstractNumId w:val="34"/>
  </w:num>
  <w:num w:numId="32">
    <w:abstractNumId w:val="37"/>
  </w:num>
  <w:num w:numId="33">
    <w:abstractNumId w:val="8"/>
  </w:num>
  <w:num w:numId="34">
    <w:abstractNumId w:val="19"/>
  </w:num>
  <w:num w:numId="35">
    <w:abstractNumId w:val="5"/>
  </w:num>
  <w:num w:numId="36">
    <w:abstractNumId w:val="25"/>
  </w:num>
  <w:num w:numId="37">
    <w:abstractNumId w:val="29"/>
  </w:num>
  <w:num w:numId="38">
    <w:abstractNumId w:val="3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350BF"/>
    <w:rsid w:val="00043336"/>
    <w:rsid w:val="000440F1"/>
    <w:rsid w:val="00046B87"/>
    <w:rsid w:val="0005035E"/>
    <w:rsid w:val="0005264F"/>
    <w:rsid w:val="00053CBA"/>
    <w:rsid w:val="000553F3"/>
    <w:rsid w:val="000561FC"/>
    <w:rsid w:val="00070977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105816"/>
    <w:rsid w:val="00127FC0"/>
    <w:rsid w:val="00150206"/>
    <w:rsid w:val="00156669"/>
    <w:rsid w:val="0016324A"/>
    <w:rsid w:val="00163F71"/>
    <w:rsid w:val="00165441"/>
    <w:rsid w:val="0016644B"/>
    <w:rsid w:val="001703F3"/>
    <w:rsid w:val="001704F6"/>
    <w:rsid w:val="00172EE8"/>
    <w:rsid w:val="00173C4D"/>
    <w:rsid w:val="00176EDF"/>
    <w:rsid w:val="0018091F"/>
    <w:rsid w:val="0019173F"/>
    <w:rsid w:val="001A723D"/>
    <w:rsid w:val="001B18D3"/>
    <w:rsid w:val="001B48E3"/>
    <w:rsid w:val="001B5F1C"/>
    <w:rsid w:val="001B6F42"/>
    <w:rsid w:val="001C0B10"/>
    <w:rsid w:val="001C67B9"/>
    <w:rsid w:val="001D21BC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2551"/>
    <w:rsid w:val="00242A21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B59B4"/>
    <w:rsid w:val="002D29F4"/>
    <w:rsid w:val="002E16F8"/>
    <w:rsid w:val="002E49F6"/>
    <w:rsid w:val="002F282E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B37D8"/>
    <w:rsid w:val="003C30B6"/>
    <w:rsid w:val="003C5EF8"/>
    <w:rsid w:val="003D471B"/>
    <w:rsid w:val="003D752D"/>
    <w:rsid w:val="003E1ADC"/>
    <w:rsid w:val="003F0953"/>
    <w:rsid w:val="003F0DF0"/>
    <w:rsid w:val="003F3B89"/>
    <w:rsid w:val="00401EEE"/>
    <w:rsid w:val="00406CAA"/>
    <w:rsid w:val="004072C4"/>
    <w:rsid w:val="004124D9"/>
    <w:rsid w:val="004212F1"/>
    <w:rsid w:val="0043081B"/>
    <w:rsid w:val="00435A9C"/>
    <w:rsid w:val="00442208"/>
    <w:rsid w:val="004422DE"/>
    <w:rsid w:val="00442FFD"/>
    <w:rsid w:val="004476CE"/>
    <w:rsid w:val="00452174"/>
    <w:rsid w:val="00454761"/>
    <w:rsid w:val="0046398D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1D8C"/>
    <w:rsid w:val="004A654F"/>
    <w:rsid w:val="004B2402"/>
    <w:rsid w:val="004B42CB"/>
    <w:rsid w:val="004C281E"/>
    <w:rsid w:val="004C519F"/>
    <w:rsid w:val="004C7DD5"/>
    <w:rsid w:val="004D3C32"/>
    <w:rsid w:val="004D6FB7"/>
    <w:rsid w:val="004D7125"/>
    <w:rsid w:val="004E3DB6"/>
    <w:rsid w:val="004E5686"/>
    <w:rsid w:val="004F1CB1"/>
    <w:rsid w:val="0050081D"/>
    <w:rsid w:val="00502880"/>
    <w:rsid w:val="0050304D"/>
    <w:rsid w:val="00510937"/>
    <w:rsid w:val="005237AD"/>
    <w:rsid w:val="00524F4C"/>
    <w:rsid w:val="005340C1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29FE"/>
    <w:rsid w:val="005F1920"/>
    <w:rsid w:val="005F3CC1"/>
    <w:rsid w:val="0060096B"/>
    <w:rsid w:val="006050A5"/>
    <w:rsid w:val="006140DE"/>
    <w:rsid w:val="00622725"/>
    <w:rsid w:val="006243DE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1E5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2A4D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32F"/>
    <w:rsid w:val="00803D48"/>
    <w:rsid w:val="00804722"/>
    <w:rsid w:val="00815903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34431"/>
    <w:rsid w:val="00940A6B"/>
    <w:rsid w:val="00944BC3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3E3"/>
    <w:rsid w:val="009B4781"/>
    <w:rsid w:val="009B4B00"/>
    <w:rsid w:val="009B67D7"/>
    <w:rsid w:val="009C33A1"/>
    <w:rsid w:val="009C3B78"/>
    <w:rsid w:val="009D09D8"/>
    <w:rsid w:val="009D3708"/>
    <w:rsid w:val="009D5C70"/>
    <w:rsid w:val="009E3B45"/>
    <w:rsid w:val="009E7C82"/>
    <w:rsid w:val="009E7CC2"/>
    <w:rsid w:val="009E7FB0"/>
    <w:rsid w:val="009F194D"/>
    <w:rsid w:val="00A009B0"/>
    <w:rsid w:val="00A03F02"/>
    <w:rsid w:val="00A16E4D"/>
    <w:rsid w:val="00A21C27"/>
    <w:rsid w:val="00A324E6"/>
    <w:rsid w:val="00A32852"/>
    <w:rsid w:val="00A342F3"/>
    <w:rsid w:val="00A42E3C"/>
    <w:rsid w:val="00A45998"/>
    <w:rsid w:val="00A56735"/>
    <w:rsid w:val="00A60399"/>
    <w:rsid w:val="00A6150A"/>
    <w:rsid w:val="00A63F75"/>
    <w:rsid w:val="00A730F0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45865"/>
    <w:rsid w:val="00B51358"/>
    <w:rsid w:val="00B57654"/>
    <w:rsid w:val="00B6263F"/>
    <w:rsid w:val="00B716B4"/>
    <w:rsid w:val="00B71AC5"/>
    <w:rsid w:val="00B90012"/>
    <w:rsid w:val="00B926C2"/>
    <w:rsid w:val="00B95D7C"/>
    <w:rsid w:val="00BA1A99"/>
    <w:rsid w:val="00BA40D4"/>
    <w:rsid w:val="00BA56CE"/>
    <w:rsid w:val="00BC0AFB"/>
    <w:rsid w:val="00BC7243"/>
    <w:rsid w:val="00BD541B"/>
    <w:rsid w:val="00BD7430"/>
    <w:rsid w:val="00BE5138"/>
    <w:rsid w:val="00C02239"/>
    <w:rsid w:val="00C11C9D"/>
    <w:rsid w:val="00C12BDA"/>
    <w:rsid w:val="00C24E9A"/>
    <w:rsid w:val="00C25CD2"/>
    <w:rsid w:val="00C268FA"/>
    <w:rsid w:val="00C52E19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69A"/>
    <w:rsid w:val="00D1378A"/>
    <w:rsid w:val="00D247A4"/>
    <w:rsid w:val="00D35CE8"/>
    <w:rsid w:val="00D50654"/>
    <w:rsid w:val="00D51953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1D31"/>
    <w:rsid w:val="00DE2E7B"/>
    <w:rsid w:val="00DE6163"/>
    <w:rsid w:val="00DF62EA"/>
    <w:rsid w:val="00DF6B64"/>
    <w:rsid w:val="00E0167D"/>
    <w:rsid w:val="00E04ED1"/>
    <w:rsid w:val="00E07A1B"/>
    <w:rsid w:val="00E11037"/>
    <w:rsid w:val="00E11A4A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02BE4"/>
    <w:rsid w:val="00F23161"/>
    <w:rsid w:val="00F277B4"/>
    <w:rsid w:val="00F36016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  <w:style w:type="character" w:customStyle="1" w:styleId="message-score-title">
    <w:name w:val="message-score-title"/>
    <w:basedOn w:val="DefaultParagraphFont"/>
    <w:rsid w:val="00401EEE"/>
  </w:style>
  <w:style w:type="character" w:customStyle="1" w:styleId="message-sub-text">
    <w:name w:val="message-sub-text"/>
    <w:basedOn w:val="DefaultParagraphFont"/>
    <w:rsid w:val="00401E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5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9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76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63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9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46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20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91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4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1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14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0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32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98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5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12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99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2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9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29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13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42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9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9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87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34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11419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251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91920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61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84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21566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91645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8924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03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08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38700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34006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5871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80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51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02429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26482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98388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2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6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95649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14826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20487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10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620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07907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6507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10752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72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53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239192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35029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71635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92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5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39986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29974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18396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08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99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97760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68846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9855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2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94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1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5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7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5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5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8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0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6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8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6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5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1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7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7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2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0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4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2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09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56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2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6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6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1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0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1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4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4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5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9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9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2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15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4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20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2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75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942096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84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64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86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0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9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47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80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50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7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8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8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9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3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2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9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29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1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5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5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6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2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9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4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14941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42330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05950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15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16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52760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03462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50572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2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78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58715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8643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75793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78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05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39189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69192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19748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706917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2432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9863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37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36755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78784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4009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50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95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002605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68394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2562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22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86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1393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09640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50807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74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66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071852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625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050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0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0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2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4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66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6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5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3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13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2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3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8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4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1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7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96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9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0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2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oleObject" Target="embeddings/oleObject10.bin"/><Relationship Id="rId21" Type="http://schemas.openxmlformats.org/officeDocument/2006/relationships/image" Target="media/image10.png"/><Relationship Id="rId34" Type="http://schemas.openxmlformats.org/officeDocument/2006/relationships/oleObject" Target="embeddings/oleObject8.bin"/><Relationship Id="rId42" Type="http://schemas.openxmlformats.org/officeDocument/2006/relationships/image" Target="media/image24.emf"/><Relationship Id="rId47" Type="http://schemas.openxmlformats.org/officeDocument/2006/relationships/oleObject" Target="embeddings/oleObject14.bin"/><Relationship Id="rId50" Type="http://schemas.openxmlformats.org/officeDocument/2006/relationships/image" Target="media/image28.emf"/><Relationship Id="rId55" Type="http://schemas.openxmlformats.org/officeDocument/2006/relationships/oleObject" Target="embeddings/oleObject18.bin"/><Relationship Id="rId63" Type="http://schemas.openxmlformats.org/officeDocument/2006/relationships/oleObject" Target="embeddings/oleObject22.bin"/><Relationship Id="rId68" Type="http://schemas.openxmlformats.org/officeDocument/2006/relationships/image" Target="media/image37.emf"/><Relationship Id="rId7" Type="http://schemas.openxmlformats.org/officeDocument/2006/relationships/endnotes" Target="endnotes.xml"/><Relationship Id="rId71" Type="http://schemas.openxmlformats.org/officeDocument/2006/relationships/oleObject" Target="embeddings/oleObject26.bin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9" Type="http://schemas.openxmlformats.org/officeDocument/2006/relationships/image" Target="media/image16.emf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5.bin"/><Relationship Id="rId32" Type="http://schemas.openxmlformats.org/officeDocument/2006/relationships/image" Target="media/image18.png"/><Relationship Id="rId37" Type="http://schemas.openxmlformats.org/officeDocument/2006/relationships/oleObject" Target="embeddings/oleObject9.bin"/><Relationship Id="rId40" Type="http://schemas.openxmlformats.org/officeDocument/2006/relationships/image" Target="media/image23.emf"/><Relationship Id="rId45" Type="http://schemas.openxmlformats.org/officeDocument/2006/relationships/oleObject" Target="embeddings/oleObject13.bin"/><Relationship Id="rId53" Type="http://schemas.openxmlformats.org/officeDocument/2006/relationships/oleObject" Target="embeddings/oleObject17.bin"/><Relationship Id="rId58" Type="http://schemas.openxmlformats.org/officeDocument/2006/relationships/image" Target="media/image32.emf"/><Relationship Id="rId66" Type="http://schemas.openxmlformats.org/officeDocument/2006/relationships/image" Target="media/image36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2.emf"/><Relationship Id="rId28" Type="http://schemas.openxmlformats.org/officeDocument/2006/relationships/oleObject" Target="embeddings/oleObject6.bin"/><Relationship Id="rId36" Type="http://schemas.openxmlformats.org/officeDocument/2006/relationships/image" Target="media/image21.emf"/><Relationship Id="rId49" Type="http://schemas.openxmlformats.org/officeDocument/2006/relationships/oleObject" Target="embeddings/oleObject15.bin"/><Relationship Id="rId57" Type="http://schemas.openxmlformats.org/officeDocument/2006/relationships/oleObject" Target="embeddings/oleObject19.bin"/><Relationship Id="rId61" Type="http://schemas.openxmlformats.org/officeDocument/2006/relationships/oleObject" Target="embeddings/oleObject21.bin"/><Relationship Id="rId10" Type="http://schemas.openxmlformats.org/officeDocument/2006/relationships/image" Target="media/image2.emf"/><Relationship Id="rId19" Type="http://schemas.openxmlformats.org/officeDocument/2006/relationships/image" Target="media/image9.emf"/><Relationship Id="rId31" Type="http://schemas.openxmlformats.org/officeDocument/2006/relationships/image" Target="media/image17.png"/><Relationship Id="rId44" Type="http://schemas.openxmlformats.org/officeDocument/2006/relationships/image" Target="media/image25.emf"/><Relationship Id="rId52" Type="http://schemas.openxmlformats.org/officeDocument/2006/relationships/image" Target="media/image29.emf"/><Relationship Id="rId60" Type="http://schemas.openxmlformats.org/officeDocument/2006/relationships/image" Target="media/image33.emf"/><Relationship Id="rId65" Type="http://schemas.openxmlformats.org/officeDocument/2006/relationships/oleObject" Target="embeddings/oleObject23.bin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5.emf"/><Relationship Id="rId30" Type="http://schemas.openxmlformats.org/officeDocument/2006/relationships/oleObject" Target="embeddings/oleObject7.bin"/><Relationship Id="rId35" Type="http://schemas.openxmlformats.org/officeDocument/2006/relationships/image" Target="media/image20.png"/><Relationship Id="rId43" Type="http://schemas.openxmlformats.org/officeDocument/2006/relationships/oleObject" Target="embeddings/oleObject12.bin"/><Relationship Id="rId48" Type="http://schemas.openxmlformats.org/officeDocument/2006/relationships/image" Target="media/image27.emf"/><Relationship Id="rId56" Type="http://schemas.openxmlformats.org/officeDocument/2006/relationships/image" Target="media/image31.emf"/><Relationship Id="rId64" Type="http://schemas.openxmlformats.org/officeDocument/2006/relationships/image" Target="media/image35.emf"/><Relationship Id="rId69" Type="http://schemas.openxmlformats.org/officeDocument/2006/relationships/oleObject" Target="embeddings/oleObject25.bin"/><Relationship Id="rId8" Type="http://schemas.openxmlformats.org/officeDocument/2006/relationships/image" Target="media/image1.emf"/><Relationship Id="rId51" Type="http://schemas.openxmlformats.org/officeDocument/2006/relationships/oleObject" Target="embeddings/oleObject16.bin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33" Type="http://schemas.openxmlformats.org/officeDocument/2006/relationships/image" Target="media/image19.emf"/><Relationship Id="rId38" Type="http://schemas.openxmlformats.org/officeDocument/2006/relationships/image" Target="media/image22.emf"/><Relationship Id="rId46" Type="http://schemas.openxmlformats.org/officeDocument/2006/relationships/image" Target="media/image26.emf"/><Relationship Id="rId59" Type="http://schemas.openxmlformats.org/officeDocument/2006/relationships/oleObject" Target="embeddings/oleObject20.bin"/><Relationship Id="rId67" Type="http://schemas.openxmlformats.org/officeDocument/2006/relationships/oleObject" Target="embeddings/oleObject24.bin"/><Relationship Id="rId20" Type="http://schemas.openxmlformats.org/officeDocument/2006/relationships/oleObject" Target="embeddings/oleObject4.bin"/><Relationship Id="rId41" Type="http://schemas.openxmlformats.org/officeDocument/2006/relationships/oleObject" Target="embeddings/oleObject11.bin"/><Relationship Id="rId54" Type="http://schemas.openxmlformats.org/officeDocument/2006/relationships/image" Target="media/image30.emf"/><Relationship Id="rId62" Type="http://schemas.openxmlformats.org/officeDocument/2006/relationships/image" Target="media/image34.emf"/><Relationship Id="rId70" Type="http://schemas.openxmlformats.org/officeDocument/2006/relationships/image" Target="media/image3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2751</TotalTime>
  <Pages>9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53</cp:revision>
  <dcterms:created xsi:type="dcterms:W3CDTF">2018-04-19T16:17:00Z</dcterms:created>
  <dcterms:modified xsi:type="dcterms:W3CDTF">2019-12-10T18:43:00Z</dcterms:modified>
</cp:coreProperties>
</file>